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C6" w:rsidRPr="00850D5D" w:rsidRDefault="00E072C6" w:rsidP="00E072C6">
      <w:pPr>
        <w:jc w:val="center"/>
        <w:rPr>
          <w:b/>
          <w:color w:val="22252D"/>
          <w:sz w:val="28"/>
          <w:szCs w:val="28"/>
        </w:rPr>
      </w:pPr>
      <w:r w:rsidRPr="00850D5D">
        <w:rPr>
          <w:b/>
          <w:color w:val="22252D"/>
          <w:sz w:val="28"/>
          <w:szCs w:val="28"/>
        </w:rPr>
        <w:t>МИНИСТЕРСТВО ЗЕМЕЛЬНЫХ И ИМУЩЕСТВЕННЫХ ОТНОШЕНИЙ</w:t>
      </w:r>
    </w:p>
    <w:p w:rsidR="00E072C6" w:rsidRDefault="00E072C6" w:rsidP="00E072C6">
      <w:pPr>
        <w:jc w:val="center"/>
        <w:rPr>
          <w:b/>
          <w:color w:val="22252D"/>
        </w:rPr>
      </w:pPr>
      <w:r w:rsidRPr="00850D5D">
        <w:rPr>
          <w:b/>
          <w:color w:val="22252D"/>
          <w:sz w:val="28"/>
          <w:szCs w:val="28"/>
        </w:rPr>
        <w:t>РЕСПУБЛИКИ БАШКОРТОСТАН</w:t>
      </w:r>
    </w:p>
    <w:p w:rsidR="00E072C6" w:rsidRPr="00901332" w:rsidRDefault="00E072C6" w:rsidP="00E072C6">
      <w:pPr>
        <w:jc w:val="center"/>
        <w:rPr>
          <w:b/>
          <w:bCs/>
          <w:kern w:val="36"/>
          <w:sz w:val="24"/>
          <w:szCs w:val="24"/>
        </w:rPr>
      </w:pPr>
    </w:p>
    <w:p w:rsidR="00E072C6" w:rsidRDefault="00E072C6" w:rsidP="00E072C6">
      <w:pPr>
        <w:jc w:val="center"/>
        <w:rPr>
          <w:b/>
          <w:bCs/>
          <w:kern w:val="36"/>
          <w:sz w:val="24"/>
          <w:szCs w:val="24"/>
        </w:rPr>
      </w:pPr>
    </w:p>
    <w:p w:rsidR="00F51605" w:rsidRDefault="00F51605" w:rsidP="00E072C6">
      <w:pPr>
        <w:jc w:val="center"/>
        <w:rPr>
          <w:b/>
          <w:bCs/>
          <w:kern w:val="36"/>
          <w:sz w:val="24"/>
          <w:szCs w:val="24"/>
        </w:rPr>
      </w:pPr>
    </w:p>
    <w:p w:rsidR="00F51605" w:rsidRDefault="00F51605" w:rsidP="00E072C6">
      <w:pPr>
        <w:jc w:val="center"/>
        <w:rPr>
          <w:b/>
          <w:bCs/>
          <w:kern w:val="36"/>
          <w:sz w:val="24"/>
          <w:szCs w:val="24"/>
        </w:rPr>
      </w:pPr>
    </w:p>
    <w:p w:rsidR="00EA1DFD" w:rsidRPr="00FD6FC9" w:rsidRDefault="00E072C6" w:rsidP="00E072C6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color w:val="22252D"/>
          <w:sz w:val="28"/>
          <w:szCs w:val="28"/>
        </w:rPr>
      </w:pPr>
      <w:r w:rsidRPr="000F0A9C">
        <w:rPr>
          <w:rStyle w:val="a4"/>
          <w:rFonts w:eastAsiaTheme="majorEastAsia"/>
          <w:color w:val="22252D"/>
          <w:sz w:val="28"/>
          <w:szCs w:val="28"/>
        </w:rPr>
        <w:t>ИЗВЕЩЕНИЕ</w:t>
      </w:r>
      <w:r w:rsidR="00FD6FC9" w:rsidRPr="00F51605">
        <w:rPr>
          <w:rStyle w:val="a4"/>
          <w:rFonts w:eastAsiaTheme="majorEastAsia"/>
          <w:color w:val="22252D"/>
          <w:sz w:val="28"/>
          <w:szCs w:val="28"/>
        </w:rPr>
        <w:t xml:space="preserve"> </w:t>
      </w:r>
      <w:r w:rsidR="00FD6FC9">
        <w:rPr>
          <w:rStyle w:val="a4"/>
          <w:rFonts w:eastAsiaTheme="majorEastAsia"/>
          <w:color w:val="22252D"/>
          <w:sz w:val="28"/>
          <w:szCs w:val="28"/>
        </w:rPr>
        <w:t xml:space="preserve">№ </w:t>
      </w:r>
      <w:r w:rsidR="00301F6B">
        <w:rPr>
          <w:rStyle w:val="a4"/>
          <w:rFonts w:eastAsiaTheme="majorEastAsia"/>
          <w:color w:val="22252D"/>
          <w:sz w:val="28"/>
          <w:szCs w:val="28"/>
        </w:rPr>
        <w:t>3</w:t>
      </w:r>
    </w:p>
    <w:p w:rsidR="00E072C6" w:rsidRPr="0047397E" w:rsidRDefault="00E072C6" w:rsidP="00E072C6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b w:val="0"/>
          <w:color w:val="22252D"/>
          <w:sz w:val="28"/>
          <w:szCs w:val="28"/>
        </w:rPr>
      </w:pPr>
      <w:r w:rsidRPr="00E072C6">
        <w:rPr>
          <w:rStyle w:val="a4"/>
          <w:rFonts w:eastAsiaTheme="majorEastAsia"/>
          <w:color w:val="22252D"/>
          <w:sz w:val="28"/>
          <w:szCs w:val="28"/>
        </w:rPr>
        <w:t>2</w:t>
      </w:r>
      <w:r w:rsidR="00301F6B">
        <w:rPr>
          <w:rStyle w:val="a4"/>
          <w:rFonts w:eastAsiaTheme="majorEastAsia"/>
          <w:color w:val="22252D"/>
          <w:sz w:val="28"/>
          <w:szCs w:val="28"/>
        </w:rPr>
        <w:t>7</w:t>
      </w:r>
      <w:bookmarkStart w:id="0" w:name="_GoBack"/>
      <w:bookmarkEnd w:id="0"/>
      <w:r w:rsidRPr="0047397E">
        <w:rPr>
          <w:rStyle w:val="a4"/>
          <w:rFonts w:eastAsiaTheme="majorEastAsia"/>
          <w:color w:val="22252D"/>
          <w:sz w:val="28"/>
          <w:szCs w:val="28"/>
        </w:rPr>
        <w:t>.09.2022</w:t>
      </w:r>
      <w:r>
        <w:rPr>
          <w:rStyle w:val="a4"/>
          <w:rFonts w:eastAsiaTheme="majorEastAsia"/>
          <w:color w:val="22252D"/>
          <w:sz w:val="28"/>
          <w:szCs w:val="28"/>
        </w:rPr>
        <w:t xml:space="preserve"> г.</w:t>
      </w:r>
    </w:p>
    <w:p w:rsidR="00E072C6" w:rsidRPr="000F0A9C" w:rsidRDefault="00E072C6" w:rsidP="00E072C6">
      <w:pPr>
        <w:pStyle w:val="a3"/>
        <w:shd w:val="clear" w:color="auto" w:fill="FFFFFF"/>
        <w:spacing w:before="0" w:beforeAutospacing="0" w:after="0" w:afterAutospacing="0" w:line="264" w:lineRule="auto"/>
        <w:jc w:val="center"/>
        <w:rPr>
          <w:color w:val="22252D"/>
          <w:sz w:val="28"/>
          <w:szCs w:val="28"/>
        </w:rPr>
      </w:pPr>
    </w:p>
    <w:p w:rsidR="00E072C6" w:rsidRPr="001B0F4A" w:rsidRDefault="00F51605" w:rsidP="00E072C6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В</w:t>
      </w:r>
      <w:r w:rsidRPr="001B0F4A">
        <w:rPr>
          <w:color w:val="22252D"/>
          <w:sz w:val="28"/>
          <w:szCs w:val="28"/>
        </w:rPr>
        <w:t xml:space="preserve"> с</w:t>
      </w:r>
      <w:r>
        <w:rPr>
          <w:color w:val="22252D"/>
          <w:sz w:val="28"/>
          <w:szCs w:val="28"/>
        </w:rPr>
        <w:t>оответствии со статьей 1</w:t>
      </w:r>
      <w:r w:rsidRPr="001B0F4A">
        <w:rPr>
          <w:color w:val="22252D"/>
          <w:sz w:val="28"/>
          <w:szCs w:val="28"/>
        </w:rPr>
        <w:t xml:space="preserve">5 Федерального закона от 3 июля 2016 года </w:t>
      </w:r>
      <w:r>
        <w:rPr>
          <w:color w:val="22252D"/>
          <w:sz w:val="28"/>
          <w:szCs w:val="28"/>
        </w:rPr>
        <w:br/>
      </w:r>
      <w:r w:rsidRPr="001B0F4A">
        <w:rPr>
          <w:color w:val="22252D"/>
          <w:sz w:val="28"/>
          <w:szCs w:val="28"/>
        </w:rPr>
        <w:t>№</w:t>
      </w:r>
      <w:r>
        <w:rPr>
          <w:color w:val="22252D"/>
          <w:sz w:val="28"/>
          <w:szCs w:val="28"/>
        </w:rPr>
        <w:t xml:space="preserve"> </w:t>
      </w:r>
      <w:r w:rsidRPr="001B0F4A">
        <w:rPr>
          <w:color w:val="22252D"/>
          <w:sz w:val="28"/>
          <w:szCs w:val="28"/>
        </w:rPr>
        <w:t xml:space="preserve">237-ФЗ «О государственной кадастровой оценке» </w:t>
      </w:r>
      <w:r w:rsidR="00E072C6" w:rsidRPr="001B0F4A">
        <w:rPr>
          <w:color w:val="22252D"/>
          <w:sz w:val="28"/>
          <w:szCs w:val="28"/>
        </w:rPr>
        <w:t>Министерств</w:t>
      </w:r>
      <w:r>
        <w:rPr>
          <w:color w:val="22252D"/>
          <w:sz w:val="28"/>
          <w:szCs w:val="28"/>
        </w:rPr>
        <w:t>о</w:t>
      </w:r>
      <w:r w:rsidR="00E072C6" w:rsidRPr="001B0F4A">
        <w:rPr>
          <w:color w:val="22252D"/>
          <w:sz w:val="28"/>
          <w:szCs w:val="28"/>
        </w:rPr>
        <w:t xml:space="preserve"> земельных </w:t>
      </w:r>
      <w:r>
        <w:rPr>
          <w:color w:val="22252D"/>
          <w:sz w:val="28"/>
          <w:szCs w:val="28"/>
        </w:rPr>
        <w:br/>
      </w:r>
      <w:r w:rsidR="00E072C6" w:rsidRPr="001B0F4A">
        <w:rPr>
          <w:color w:val="22252D"/>
          <w:sz w:val="28"/>
          <w:szCs w:val="28"/>
        </w:rPr>
        <w:t xml:space="preserve">и имущественных отношений Республики Башкортостан </w:t>
      </w:r>
      <w:r>
        <w:rPr>
          <w:color w:val="22252D"/>
          <w:sz w:val="28"/>
          <w:szCs w:val="28"/>
        </w:rPr>
        <w:t xml:space="preserve">информирует, </w:t>
      </w:r>
      <w:r>
        <w:rPr>
          <w:color w:val="22252D"/>
          <w:sz w:val="28"/>
          <w:szCs w:val="28"/>
        </w:rPr>
        <w:br/>
        <w:t>что приказом</w:t>
      </w:r>
      <w:r w:rsidRPr="001B0F4A">
        <w:rPr>
          <w:color w:val="22252D"/>
          <w:sz w:val="28"/>
          <w:szCs w:val="28"/>
        </w:rPr>
        <w:t xml:space="preserve"> </w:t>
      </w:r>
      <w:r w:rsidR="00E072C6" w:rsidRPr="001B0F4A">
        <w:rPr>
          <w:color w:val="22252D"/>
          <w:sz w:val="28"/>
          <w:szCs w:val="28"/>
        </w:rPr>
        <w:t xml:space="preserve">от 26 сентября 2023 года № 2363 утверждены результаты государственной кадастровой оценки </w:t>
      </w:r>
      <w:r>
        <w:rPr>
          <w:color w:val="22252D"/>
          <w:sz w:val="28"/>
          <w:szCs w:val="28"/>
        </w:rPr>
        <w:t xml:space="preserve">объектов капитального строительства </w:t>
      </w:r>
      <w:r>
        <w:rPr>
          <w:color w:val="22252D"/>
          <w:sz w:val="28"/>
          <w:szCs w:val="28"/>
        </w:rPr>
        <w:br/>
      </w:r>
      <w:r w:rsidR="00E072C6" w:rsidRPr="001B0F4A">
        <w:rPr>
          <w:color w:val="22252D"/>
          <w:sz w:val="28"/>
          <w:szCs w:val="28"/>
        </w:rPr>
        <w:t>на территории Республики Башкортостан</w:t>
      </w:r>
      <w:r>
        <w:rPr>
          <w:color w:val="22252D"/>
          <w:sz w:val="28"/>
          <w:szCs w:val="28"/>
        </w:rPr>
        <w:t xml:space="preserve">: зданий, помещений, сооружений, объектов незавершенного строительства, </w:t>
      </w:r>
      <w:proofErr w:type="spellStart"/>
      <w:r>
        <w:rPr>
          <w:color w:val="22252D"/>
          <w:sz w:val="28"/>
          <w:szCs w:val="28"/>
        </w:rPr>
        <w:t>машино-мест</w:t>
      </w:r>
      <w:proofErr w:type="spellEnd"/>
      <w:r w:rsidR="00E072C6" w:rsidRPr="001B0F4A">
        <w:rPr>
          <w:color w:val="22252D"/>
          <w:sz w:val="28"/>
          <w:szCs w:val="28"/>
        </w:rPr>
        <w:t xml:space="preserve"> по состоянию на 1 января 2023 года. </w:t>
      </w:r>
    </w:p>
    <w:p w:rsidR="00E072C6" w:rsidRDefault="00E072C6" w:rsidP="00E072C6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Заявления об исправлении ошибок, допущенных при определении кадастровой стоимости</w:t>
      </w:r>
      <w:r w:rsidR="001B0F4A">
        <w:rPr>
          <w:color w:val="22252D"/>
          <w:sz w:val="28"/>
          <w:szCs w:val="28"/>
        </w:rPr>
        <w:t>, о</w:t>
      </w:r>
      <w:r>
        <w:rPr>
          <w:color w:val="22252D"/>
          <w:sz w:val="28"/>
          <w:szCs w:val="28"/>
        </w:rPr>
        <w:t xml:space="preserve"> </w:t>
      </w:r>
      <w:r w:rsidRPr="000F0A9C">
        <w:rPr>
          <w:color w:val="22252D"/>
          <w:sz w:val="28"/>
          <w:szCs w:val="28"/>
        </w:rPr>
        <w:t>разъяснени</w:t>
      </w:r>
      <w:r>
        <w:rPr>
          <w:color w:val="22252D"/>
          <w:sz w:val="28"/>
          <w:szCs w:val="28"/>
        </w:rPr>
        <w:t>и</w:t>
      </w:r>
      <w:r w:rsidRPr="000F0A9C">
        <w:rPr>
          <w:color w:val="22252D"/>
          <w:sz w:val="28"/>
          <w:szCs w:val="28"/>
        </w:rPr>
        <w:t xml:space="preserve"> вопрос</w:t>
      </w:r>
      <w:r>
        <w:rPr>
          <w:color w:val="22252D"/>
          <w:sz w:val="28"/>
          <w:szCs w:val="28"/>
        </w:rPr>
        <w:t>ов,</w:t>
      </w:r>
      <w:r w:rsidRPr="000F0A9C">
        <w:rPr>
          <w:color w:val="22252D"/>
          <w:sz w:val="28"/>
          <w:szCs w:val="28"/>
        </w:rPr>
        <w:t xml:space="preserve"> связанны</w:t>
      </w:r>
      <w:r>
        <w:rPr>
          <w:color w:val="22252D"/>
          <w:sz w:val="28"/>
          <w:szCs w:val="28"/>
        </w:rPr>
        <w:t>х</w:t>
      </w:r>
      <w:r w:rsidRPr="000F0A9C">
        <w:rPr>
          <w:color w:val="22252D"/>
          <w:sz w:val="28"/>
          <w:szCs w:val="28"/>
        </w:rPr>
        <w:t xml:space="preserve"> с определением кадастровой стоимости</w:t>
      </w:r>
      <w:r>
        <w:rPr>
          <w:color w:val="22252D"/>
          <w:sz w:val="28"/>
          <w:szCs w:val="28"/>
        </w:rPr>
        <w:t xml:space="preserve"> объектов недвижимости, направленные в письменном </w:t>
      </w:r>
      <w:r w:rsidR="001B0F4A">
        <w:rPr>
          <w:color w:val="22252D"/>
          <w:sz w:val="28"/>
          <w:szCs w:val="28"/>
        </w:rPr>
        <w:br/>
      </w:r>
      <w:r>
        <w:rPr>
          <w:color w:val="22252D"/>
          <w:sz w:val="28"/>
          <w:szCs w:val="28"/>
        </w:rPr>
        <w:t>виде рассматривает</w:t>
      </w:r>
      <w:r w:rsidRPr="000F0A9C">
        <w:rPr>
          <w:color w:val="22252D"/>
          <w:sz w:val="28"/>
          <w:szCs w:val="28"/>
        </w:rPr>
        <w:t xml:space="preserve"> ГБУ РБ «Государственная кадастровая оценка </w:t>
      </w:r>
      <w:r w:rsidR="00002142">
        <w:rPr>
          <w:color w:val="22252D"/>
          <w:sz w:val="28"/>
          <w:szCs w:val="28"/>
        </w:rPr>
        <w:br/>
      </w:r>
      <w:r w:rsidRPr="000F0A9C">
        <w:rPr>
          <w:color w:val="22252D"/>
          <w:sz w:val="28"/>
          <w:szCs w:val="28"/>
        </w:rPr>
        <w:t xml:space="preserve">и </w:t>
      </w:r>
      <w:r>
        <w:rPr>
          <w:color w:val="22252D"/>
          <w:sz w:val="28"/>
          <w:szCs w:val="28"/>
        </w:rPr>
        <w:t>т</w:t>
      </w:r>
      <w:r w:rsidRPr="000F0A9C">
        <w:rPr>
          <w:color w:val="22252D"/>
          <w:sz w:val="28"/>
          <w:szCs w:val="28"/>
        </w:rPr>
        <w:t>ехническая инвентаризация»</w:t>
      </w:r>
      <w:r>
        <w:rPr>
          <w:color w:val="22252D"/>
          <w:sz w:val="28"/>
          <w:szCs w:val="28"/>
        </w:rPr>
        <w:t xml:space="preserve">. Заявления можно направить лично (по </w:t>
      </w:r>
      <w:r w:rsidRPr="000F0A9C">
        <w:rPr>
          <w:color w:val="22252D"/>
          <w:sz w:val="28"/>
          <w:szCs w:val="28"/>
        </w:rPr>
        <w:t>адрес</w:t>
      </w:r>
      <w:r>
        <w:rPr>
          <w:color w:val="22252D"/>
          <w:sz w:val="28"/>
          <w:szCs w:val="28"/>
        </w:rPr>
        <w:t>у:</w:t>
      </w:r>
      <w:r w:rsidRPr="000F0A9C">
        <w:rPr>
          <w:color w:val="22252D"/>
          <w:sz w:val="28"/>
          <w:szCs w:val="28"/>
        </w:rPr>
        <w:t xml:space="preserve"> 450097, г.</w:t>
      </w:r>
      <w:r>
        <w:rPr>
          <w:color w:val="22252D"/>
          <w:sz w:val="28"/>
          <w:szCs w:val="28"/>
        </w:rPr>
        <w:t xml:space="preserve"> </w:t>
      </w:r>
      <w:r w:rsidRPr="000F0A9C">
        <w:rPr>
          <w:color w:val="22252D"/>
          <w:sz w:val="28"/>
          <w:szCs w:val="28"/>
        </w:rPr>
        <w:t>Уфа,</w:t>
      </w:r>
      <w:r w:rsidR="00002142" w:rsidRPr="000F0A9C">
        <w:rPr>
          <w:color w:val="22252D"/>
          <w:sz w:val="28"/>
          <w:szCs w:val="28"/>
        </w:rPr>
        <w:t xml:space="preserve"> </w:t>
      </w:r>
      <w:r w:rsidRPr="000F0A9C">
        <w:rPr>
          <w:color w:val="22252D"/>
          <w:sz w:val="28"/>
          <w:szCs w:val="28"/>
        </w:rPr>
        <w:t>ул.</w:t>
      </w:r>
      <w:r>
        <w:rPr>
          <w:color w:val="22252D"/>
          <w:sz w:val="28"/>
          <w:szCs w:val="28"/>
        </w:rPr>
        <w:t xml:space="preserve"> </w:t>
      </w:r>
      <w:r w:rsidRPr="000F0A9C">
        <w:rPr>
          <w:color w:val="22252D"/>
          <w:sz w:val="28"/>
          <w:szCs w:val="28"/>
        </w:rPr>
        <w:t>Бессонова 2</w:t>
      </w:r>
      <w:r>
        <w:rPr>
          <w:color w:val="22252D"/>
          <w:sz w:val="28"/>
          <w:szCs w:val="28"/>
        </w:rPr>
        <w:t>6</w:t>
      </w:r>
      <w:r w:rsidRPr="000F0A9C">
        <w:rPr>
          <w:color w:val="22252D"/>
          <w:sz w:val="28"/>
          <w:szCs w:val="28"/>
        </w:rPr>
        <w:t xml:space="preserve"> </w:t>
      </w:r>
      <w:r>
        <w:rPr>
          <w:color w:val="22252D"/>
          <w:sz w:val="28"/>
          <w:szCs w:val="28"/>
        </w:rPr>
        <w:t>А</w:t>
      </w:r>
      <w:r w:rsidRPr="000F0A9C">
        <w:rPr>
          <w:color w:val="22252D"/>
          <w:sz w:val="28"/>
          <w:szCs w:val="28"/>
        </w:rPr>
        <w:t>, окно 10</w:t>
      </w:r>
      <w:r>
        <w:rPr>
          <w:color w:val="22252D"/>
          <w:sz w:val="28"/>
          <w:szCs w:val="28"/>
        </w:rPr>
        <w:t xml:space="preserve">), через любое отделение РГАУ МФЦ, </w:t>
      </w:r>
      <w:r w:rsidR="00002142">
        <w:rPr>
          <w:color w:val="22252D"/>
          <w:sz w:val="28"/>
          <w:szCs w:val="28"/>
        </w:rPr>
        <w:br/>
      </w:r>
      <w:r>
        <w:rPr>
          <w:color w:val="22252D"/>
          <w:sz w:val="28"/>
          <w:szCs w:val="28"/>
        </w:rPr>
        <w:t xml:space="preserve">по почте России, </w:t>
      </w:r>
      <w:r w:rsidR="001B0F4A">
        <w:rPr>
          <w:color w:val="22252D"/>
          <w:sz w:val="28"/>
          <w:szCs w:val="28"/>
        </w:rPr>
        <w:t xml:space="preserve">по адресу </w:t>
      </w:r>
      <w:r w:rsidRPr="004734A9">
        <w:rPr>
          <w:color w:val="22252D"/>
          <w:sz w:val="28"/>
          <w:szCs w:val="28"/>
        </w:rPr>
        <w:t>электронной почт</w:t>
      </w:r>
      <w:r w:rsidR="001B0F4A">
        <w:rPr>
          <w:color w:val="22252D"/>
          <w:sz w:val="28"/>
          <w:szCs w:val="28"/>
        </w:rPr>
        <w:t>ы:</w:t>
      </w:r>
      <w:r w:rsidRPr="004734A9">
        <w:rPr>
          <w:color w:val="22252D"/>
          <w:sz w:val="28"/>
          <w:szCs w:val="28"/>
        </w:rPr>
        <w:t xml:space="preserve"> </w:t>
      </w:r>
      <w:proofErr w:type="spellStart"/>
      <w:r w:rsidRPr="004734A9">
        <w:rPr>
          <w:color w:val="22252D"/>
          <w:sz w:val="28"/>
          <w:szCs w:val="28"/>
          <w:lang w:val="en-US"/>
        </w:rPr>
        <w:t>btirb</w:t>
      </w:r>
      <w:proofErr w:type="spellEnd"/>
      <w:r w:rsidRPr="004734A9">
        <w:rPr>
          <w:color w:val="22252D"/>
          <w:sz w:val="28"/>
          <w:szCs w:val="28"/>
        </w:rPr>
        <w:t>@</w:t>
      </w:r>
      <w:r w:rsidRPr="004734A9">
        <w:rPr>
          <w:color w:val="22252D"/>
          <w:sz w:val="28"/>
          <w:szCs w:val="28"/>
          <w:lang w:val="en-US"/>
        </w:rPr>
        <w:t>mail</w:t>
      </w:r>
      <w:r w:rsidRPr="004734A9">
        <w:rPr>
          <w:color w:val="22252D"/>
          <w:sz w:val="28"/>
          <w:szCs w:val="28"/>
        </w:rPr>
        <w:t>.</w:t>
      </w:r>
      <w:proofErr w:type="spellStart"/>
      <w:r w:rsidRPr="004734A9">
        <w:rPr>
          <w:color w:val="22252D"/>
          <w:sz w:val="28"/>
          <w:szCs w:val="28"/>
          <w:lang w:val="en-US"/>
        </w:rPr>
        <w:t>ru</w:t>
      </w:r>
      <w:proofErr w:type="spellEnd"/>
      <w:r>
        <w:rPr>
          <w:color w:val="22252D"/>
          <w:sz w:val="28"/>
          <w:szCs w:val="28"/>
        </w:rPr>
        <w:t xml:space="preserve"> </w:t>
      </w:r>
      <w:r w:rsidR="00002142">
        <w:rPr>
          <w:color w:val="22252D"/>
          <w:sz w:val="28"/>
          <w:szCs w:val="28"/>
        </w:rPr>
        <w:br/>
      </w:r>
      <w:r>
        <w:rPr>
          <w:color w:val="22252D"/>
          <w:sz w:val="28"/>
          <w:szCs w:val="28"/>
        </w:rPr>
        <w:t xml:space="preserve">или через портал </w:t>
      </w:r>
      <w:proofErr w:type="spellStart"/>
      <w:r>
        <w:rPr>
          <w:color w:val="22252D"/>
          <w:sz w:val="28"/>
          <w:szCs w:val="28"/>
        </w:rPr>
        <w:t>Госуслуг</w:t>
      </w:r>
      <w:proofErr w:type="spellEnd"/>
      <w:r>
        <w:rPr>
          <w:color w:val="22252D"/>
          <w:sz w:val="28"/>
          <w:szCs w:val="28"/>
        </w:rPr>
        <w:t xml:space="preserve"> </w:t>
      </w:r>
      <w:r w:rsidR="00923667">
        <w:rPr>
          <w:color w:val="22252D"/>
          <w:sz w:val="28"/>
          <w:szCs w:val="28"/>
        </w:rPr>
        <w:t>Республики Башкортостан</w:t>
      </w:r>
      <w:r w:rsidR="00002142" w:rsidRPr="00002142">
        <w:rPr>
          <w:color w:val="22252D"/>
          <w:sz w:val="28"/>
          <w:szCs w:val="28"/>
        </w:rPr>
        <w:t xml:space="preserve"> </w:t>
      </w:r>
      <w:proofErr w:type="spellStart"/>
      <w:r w:rsidR="00002142">
        <w:rPr>
          <w:color w:val="22252D"/>
          <w:sz w:val="28"/>
          <w:szCs w:val="28"/>
        </w:rPr>
        <w:t>Башкортостан</w:t>
      </w:r>
      <w:proofErr w:type="spellEnd"/>
      <w:r w:rsidR="00002142">
        <w:rPr>
          <w:color w:val="22252D"/>
          <w:sz w:val="28"/>
          <w:szCs w:val="28"/>
        </w:rPr>
        <w:t xml:space="preserve"> </w:t>
      </w:r>
      <w:hyperlink r:id="rId4" w:anchor="/organizations/30005/service" w:history="1">
        <w:r w:rsidR="00002142" w:rsidRPr="0045068D">
          <w:rPr>
            <w:rStyle w:val="a5"/>
            <w:sz w:val="28"/>
            <w:szCs w:val="28"/>
          </w:rPr>
          <w:t>https://gosuslugi.bashkortostan.ru/#/organizations/30005/service</w:t>
        </w:r>
      </w:hyperlink>
      <w:r w:rsidR="001B0F4A">
        <w:rPr>
          <w:color w:val="22252D"/>
          <w:sz w:val="28"/>
          <w:szCs w:val="28"/>
        </w:rPr>
        <w:t>.</w:t>
      </w:r>
    </w:p>
    <w:p w:rsidR="001B0F4A" w:rsidRDefault="001B0F4A" w:rsidP="001B0F4A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22252D"/>
          <w:sz w:val="28"/>
          <w:szCs w:val="28"/>
        </w:rPr>
      </w:pPr>
      <w:r w:rsidRPr="001B0F4A">
        <w:rPr>
          <w:color w:val="22252D"/>
          <w:sz w:val="28"/>
          <w:szCs w:val="28"/>
        </w:rPr>
        <w:t xml:space="preserve">Полный текст приказа от 26 сентября 2023 года № 2363 с приложением </w:t>
      </w:r>
      <w:r>
        <w:rPr>
          <w:color w:val="22252D"/>
          <w:sz w:val="28"/>
          <w:szCs w:val="28"/>
        </w:rPr>
        <w:br/>
      </w:r>
      <w:r w:rsidRPr="001B0F4A">
        <w:rPr>
          <w:color w:val="22252D"/>
          <w:sz w:val="28"/>
          <w:szCs w:val="28"/>
        </w:rPr>
        <w:t xml:space="preserve">на 61276 страницах </w:t>
      </w:r>
      <w:r>
        <w:rPr>
          <w:color w:val="22252D"/>
          <w:sz w:val="28"/>
          <w:szCs w:val="28"/>
        </w:rPr>
        <w:t>официально опубликован</w:t>
      </w:r>
      <w:r w:rsidRPr="001B0F4A">
        <w:rPr>
          <w:color w:val="22252D"/>
          <w:sz w:val="28"/>
          <w:szCs w:val="28"/>
        </w:rPr>
        <w:t xml:space="preserve"> на сайте министерства </w:t>
      </w:r>
      <w:r w:rsidRPr="000F0A9C">
        <w:rPr>
          <w:color w:val="22252D"/>
          <w:sz w:val="28"/>
          <w:szCs w:val="28"/>
        </w:rPr>
        <w:t>mzio.bashkortostan.ru в разделе</w:t>
      </w:r>
      <w:r>
        <w:rPr>
          <w:color w:val="22252D"/>
          <w:sz w:val="28"/>
          <w:szCs w:val="28"/>
        </w:rPr>
        <w:t>:</w:t>
      </w:r>
      <w:r w:rsidRPr="000F0A9C">
        <w:rPr>
          <w:color w:val="22252D"/>
          <w:sz w:val="28"/>
          <w:szCs w:val="28"/>
        </w:rPr>
        <w:t xml:space="preserve"> </w:t>
      </w:r>
      <w:r>
        <w:rPr>
          <w:color w:val="22252D"/>
          <w:sz w:val="28"/>
          <w:szCs w:val="28"/>
        </w:rPr>
        <w:t>«</w:t>
      </w:r>
      <w:r w:rsidRPr="000F0A9C">
        <w:rPr>
          <w:color w:val="22252D"/>
          <w:sz w:val="28"/>
          <w:szCs w:val="28"/>
        </w:rPr>
        <w:t>Документы</w:t>
      </w:r>
      <w:r>
        <w:rPr>
          <w:color w:val="22252D"/>
          <w:sz w:val="28"/>
          <w:szCs w:val="28"/>
        </w:rPr>
        <w:t>»/»</w:t>
      </w:r>
      <w:r w:rsidRPr="000F0A9C">
        <w:rPr>
          <w:color w:val="22252D"/>
          <w:sz w:val="28"/>
          <w:szCs w:val="28"/>
        </w:rPr>
        <w:t>Действующие документы</w:t>
      </w:r>
      <w:r>
        <w:rPr>
          <w:color w:val="22252D"/>
          <w:sz w:val="28"/>
          <w:szCs w:val="28"/>
        </w:rPr>
        <w:t>»</w:t>
      </w:r>
      <w:r w:rsidR="00002142">
        <w:rPr>
          <w:color w:val="22252D"/>
          <w:sz w:val="28"/>
          <w:szCs w:val="28"/>
        </w:rPr>
        <w:t>:</w:t>
      </w:r>
      <w:r w:rsidR="00002142" w:rsidRPr="00002142">
        <w:t xml:space="preserve"> </w:t>
      </w:r>
      <w:hyperlink r:id="rId5" w:history="1">
        <w:r w:rsidR="00002142" w:rsidRPr="00FA60C5">
          <w:rPr>
            <w:rStyle w:val="a5"/>
            <w:sz w:val="28"/>
            <w:szCs w:val="28"/>
          </w:rPr>
          <w:t>https://mzio.bashkortostan.ru/documents/active/514621/</w:t>
        </w:r>
      </w:hyperlink>
      <w:r w:rsidR="00002142">
        <w:rPr>
          <w:color w:val="22252D"/>
          <w:sz w:val="28"/>
          <w:szCs w:val="28"/>
        </w:rPr>
        <w:t>.</w:t>
      </w:r>
    </w:p>
    <w:p w:rsidR="00002142" w:rsidRDefault="00002142" w:rsidP="001B0F4A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22252D"/>
          <w:sz w:val="28"/>
          <w:szCs w:val="28"/>
        </w:rPr>
      </w:pPr>
    </w:p>
    <w:p w:rsidR="00923667" w:rsidRPr="000F0A9C" w:rsidRDefault="00923667" w:rsidP="00E072C6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22252D"/>
          <w:sz w:val="28"/>
          <w:szCs w:val="28"/>
        </w:rPr>
      </w:pPr>
    </w:p>
    <w:p w:rsidR="00E072C6" w:rsidRDefault="00E072C6" w:rsidP="00E072C6">
      <w:pPr>
        <w:jc w:val="center"/>
        <w:rPr>
          <w:rFonts w:eastAsia="Calibri"/>
        </w:rPr>
      </w:pPr>
    </w:p>
    <w:p w:rsidR="00E072C6" w:rsidRDefault="00E072C6" w:rsidP="00E072C6">
      <w:pPr>
        <w:jc w:val="both"/>
        <w:rPr>
          <w:sz w:val="28"/>
          <w:szCs w:val="28"/>
        </w:rPr>
      </w:pPr>
    </w:p>
    <w:p w:rsidR="00542BD1" w:rsidRDefault="00542BD1"/>
    <w:sectPr w:rsidR="00542BD1" w:rsidSect="00F51605">
      <w:pgSz w:w="11909" w:h="16834"/>
      <w:pgMar w:top="851" w:right="569" w:bottom="142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072C6"/>
    <w:rsid w:val="00002142"/>
    <w:rsid w:val="00020A76"/>
    <w:rsid w:val="001B0F4A"/>
    <w:rsid w:val="00301F6B"/>
    <w:rsid w:val="004734A9"/>
    <w:rsid w:val="00542BD1"/>
    <w:rsid w:val="006B68AB"/>
    <w:rsid w:val="00923667"/>
    <w:rsid w:val="00A6182A"/>
    <w:rsid w:val="00D701F1"/>
    <w:rsid w:val="00E072C6"/>
    <w:rsid w:val="00EA1DFD"/>
    <w:rsid w:val="00F51605"/>
    <w:rsid w:val="00F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2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072C6"/>
    <w:rPr>
      <w:b/>
      <w:bCs/>
    </w:rPr>
  </w:style>
  <w:style w:type="character" w:styleId="a5">
    <w:name w:val="Hyperlink"/>
    <w:basedOn w:val="a0"/>
    <w:uiPriority w:val="99"/>
    <w:unhideWhenUsed/>
    <w:rsid w:val="0092366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34A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16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16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zio.bashkortostan.ru/documents/active/514621/" TargetMode="External"/><Relationship Id="rId4" Type="http://schemas.openxmlformats.org/officeDocument/2006/relationships/hyperlink" Target="https://gosuslugi.bashkorto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Баймиева Амина Габидулловна</dc:creator>
  <cp:lastModifiedBy>User</cp:lastModifiedBy>
  <cp:revision>2</cp:revision>
  <cp:lastPrinted>2023-09-28T11:22:00Z</cp:lastPrinted>
  <dcterms:created xsi:type="dcterms:W3CDTF">2023-10-09T04:45:00Z</dcterms:created>
  <dcterms:modified xsi:type="dcterms:W3CDTF">2023-10-09T04:45:00Z</dcterms:modified>
</cp:coreProperties>
</file>