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5D" w:rsidRDefault="00B6155D" w:rsidP="00B6155D">
      <w:pPr>
        <w:jc w:val="right"/>
      </w:pPr>
      <w:r>
        <w:t>Утвержден постановлением</w:t>
      </w:r>
      <w:r>
        <w:br/>
        <w:t>Главы сельского поселения Скворчихинский сельсовет</w:t>
      </w:r>
    </w:p>
    <w:p w:rsidR="00B6155D" w:rsidRDefault="00B6155D" w:rsidP="00B6155D">
      <w:pPr>
        <w:jc w:val="right"/>
      </w:pPr>
      <w:r>
        <w:t xml:space="preserve">От «06» марта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15 </w:t>
      </w:r>
    </w:p>
    <w:p w:rsidR="00B6155D" w:rsidRDefault="00B6155D" w:rsidP="00B6155D">
      <w:pPr>
        <w:spacing w:after="240"/>
      </w:pPr>
    </w:p>
    <w:p w:rsidR="00B6155D" w:rsidRDefault="00B6155D" w:rsidP="00B6155D">
      <w:pPr>
        <w:jc w:val="center"/>
      </w:pPr>
      <w:r>
        <w:rPr>
          <w:rStyle w:val="a4"/>
        </w:rPr>
        <w:t>АДМИНИСТРАТИВНЫЙ РЕГЛАМЕНТ</w:t>
      </w:r>
      <w:r>
        <w:br/>
        <w:t xml:space="preserve">администрации сельского поселения Скворчихинский сельсовет по предоставлению муниципальной услуги </w:t>
      </w:r>
      <w:r>
        <w:br/>
      </w:r>
      <w:r>
        <w:rPr>
          <w:rStyle w:val="a4"/>
        </w:rPr>
        <w:t>«Предоставление мест захоронения (подзахоронения) на кладбищах сельского поселения»</w:t>
      </w:r>
      <w:r>
        <w:br/>
      </w:r>
      <w:r>
        <w:br/>
        <w:t> </w:t>
      </w:r>
    </w:p>
    <w:p w:rsidR="00B6155D" w:rsidRDefault="00B6155D" w:rsidP="00B6155D">
      <w:pPr>
        <w:spacing w:after="240"/>
      </w:pPr>
      <w:r>
        <w:rPr>
          <w:rStyle w:val="a4"/>
        </w:rPr>
        <w:t>1.Общие положения</w:t>
      </w:r>
      <w:r>
        <w:br/>
      </w:r>
      <w:r>
        <w:br/>
        <w:t>1.1.Настоящий Административный регламент разработан в соответствии с Федеральным законом от 6.10.2011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Законом Республики Башкортостан от 25.12.1996 г. № 63-з «О погребении и похоронном деле в Республике Башкортостан» (в редакции закона РБ от 28.12.2009 г.).</w:t>
      </w:r>
      <w:r>
        <w:br/>
        <w:t>1.2.Настоящий Административный регламент определяет стандарт предоставления муниципальной услуги, состав и последовательность и сроки выполнения административных процедур, требования к порядку их выполнения , в т.ч.особенности выполнения административных процедур в электронной форме.</w:t>
      </w:r>
      <w:r>
        <w:br/>
        <w:t>1.3.Настоящий Административный регламент разработан в целях повышения качества предоставления и доступности муниципальной услуги «Предоставление мест захоронения (подзахоронения) на кладбищах сельского поселения» (далее –муниципальная услуга).</w:t>
      </w:r>
      <w:r>
        <w:br/>
        <w:t>1.4.Получателем муниципальной услуги, в отношении которой разработан настоящий регламент, является физическое лицо, принявшее на себя обязательства по захоронению при условии:</w:t>
      </w:r>
      <w:r>
        <w:br/>
        <w:t>- умерший на момент смерти был постоянно зарегистрирован на территории сельского поселения;</w:t>
      </w:r>
      <w:r>
        <w:br/>
        <w:t>- родственники умершего гражданина уже захоронены на кладбищах сельского поселения Скворчихинский сельсовет;</w:t>
      </w:r>
      <w:r>
        <w:br/>
        <w:t>-есть завещание умершего гражданина с волеизъявлением о захоронении его на одном из сельских кладбищ сельского поселения Скворчихинский сельсовет.</w:t>
      </w:r>
      <w:r>
        <w:br/>
      </w:r>
      <w:r>
        <w:br/>
      </w:r>
      <w:r>
        <w:rPr>
          <w:rStyle w:val="a4"/>
        </w:rPr>
        <w:t>2.Стандарт предоставления муниципальной услуги</w:t>
      </w:r>
      <w:r>
        <w:br/>
        <w:t>2.1.Наименование услуги : «Предоставление мест захоронения (подзахоронения) на кладбищах сельского поселения».</w:t>
      </w:r>
      <w:r>
        <w:br/>
        <w:t>2.2.Наименование органа, предоставляющего муниципальную услугу –Администрация сельского поселения Скворчихинский сельсовет муниципального района Ишимбайский район Республики Башкортостан.                                                                                2.3.Результат оказания услуги: предоставление места на кладбищах сельского поселения Скворчихинский сельсовет муниципального района Ишимбайский район для захоронения (подзахоронение).</w:t>
      </w:r>
      <w:r>
        <w:br/>
        <w:t>2.4.Срок предоставления услуги: в день обращения заявителя –физического лица, принявшего на себя обязательства по захоронению умершего.</w:t>
      </w:r>
      <w:r>
        <w:br/>
        <w:t>2.5.Правовые основания для предоставления муниципальной услуги:</w:t>
      </w:r>
      <w:r>
        <w:br/>
        <w:t>-Федеральный закон от 6.10.2011 г. № 131-ФЗ «Об общих принципах организации местного самоуправления в Российской Федерации»;</w:t>
      </w:r>
      <w:r>
        <w:br/>
        <w:t xml:space="preserve">-Федеральный закон от 27.07.2010 г. № 210-ФЗ «Об организации предоставления </w:t>
      </w:r>
      <w:r>
        <w:lastRenderedPageBreak/>
        <w:t>государственных и муниципальных услуг»;</w:t>
      </w:r>
      <w:r>
        <w:br/>
        <w:t>- Закон</w:t>
      </w:r>
      <w:r w:rsidRPr="00305141">
        <w:t xml:space="preserve"> </w:t>
      </w:r>
      <w:r>
        <w:t>Республики Башкортостан от 25.12.1996 г. № 63-з «О погребении и похоронном деле в Республике Башкортостан» (в редакции закона РБ от 28.12.2009 г.).                               -Устав сельского поселения</w:t>
      </w:r>
      <w:r w:rsidRPr="00305141">
        <w:t xml:space="preserve"> </w:t>
      </w:r>
      <w:r>
        <w:t>Скворчихинский сельсовет муниципального района Ишимбайский район                                                                                                                                                                                            -Положение об Администрации сельского поселения Скворчихинский сельсовет муниципального района Ишимбайский район                                                    2.6.Исчерпывающий перечень документов, необходимых для предоставления муниципальной услуги:</w:t>
      </w:r>
      <w:r>
        <w:br/>
        <w:t>1)копия документа, удостоверяющего личность заявителя (Заявитель должен при себе иметь подлинник такого документа для сверки);</w:t>
      </w:r>
      <w:r>
        <w:br/>
        <w:t>3)медицинское свидетельство о смерти или свидетельство о смерти, выданное органами ЗАГС (копия и подлинник для сверки)</w:t>
      </w:r>
      <w:r>
        <w:br/>
        <w:t>2.7.Исчерпывающий перечень оснований для отказа в приеме документов, необходимых для предоставления муниципальной услуги:</w:t>
      </w:r>
      <w:r>
        <w:br/>
        <w:t>-отсутствие у Заявителя документа, удостоверяющего его личность (подлинник).</w:t>
      </w:r>
      <w:r>
        <w:br/>
        <w:t>2.8.Исчерпывающий перечень оснований для отказа в предоставлении муниципальной услуги:</w:t>
      </w:r>
      <w:r>
        <w:br/>
        <w:t>-умерший гражданин не был постоянно зарегистрирован на территории сельского поселения</w:t>
      </w:r>
      <w:r w:rsidRPr="00305141">
        <w:t xml:space="preserve"> </w:t>
      </w:r>
      <w:r>
        <w:t>Скворчихинский сельсовет муниципального района Ишимбайский район ;</w:t>
      </w:r>
      <w:r>
        <w:br/>
        <w:t>-отсутствие родственных захоронений на сельских кладбищах поселения;</w:t>
      </w:r>
      <w:r>
        <w:br/>
        <w:t>-отсутствие завещания с волеизъявлением умершего о его захоронении на сельском кладбище сельского поселения Скворчихинский сельсовет муниципального района Ишимбайский район ;</w:t>
      </w:r>
      <w:r>
        <w:br/>
        <w:t xml:space="preserve">2.9.Предоставление места для захоронения (подзахоронения) осуществляется на бесплатной основе </w:t>
      </w:r>
      <w:r>
        <w:br/>
        <w:t xml:space="preserve">2.10.Максимальный срок ожидания в очереди при подаче заявления о предоставлении муниципальной услуги -30 минут; максимальный срок ожидания при получении результата предоставления услуги -30 минут. </w:t>
      </w:r>
      <w:r>
        <w:br/>
        <w:t>2.11.Срок регистрации запроса заявителя о предоставлении муниципальной услуги -в день обращения заявителя.</w:t>
      </w:r>
      <w:r>
        <w:br/>
        <w:t>2.12.Помещения, в которых предоставляется муниципальная услуга, зал ожидания должны соответствовать Санитарным правилам и нормам (СанПиН) по площади помещения, температуре воздуха внутри помещения, освещенности, оборудованы мебелью (стол, стулья для посетителей), информационными стендами с образцами заполнения запросов, перечнем документов, необходимых для предоставления муниципальной услуги.</w:t>
      </w:r>
      <w:r>
        <w:br/>
        <w:t>2.13.Доступность муниципальной услуги характеризуется следующими показателями:</w:t>
      </w:r>
      <w:r>
        <w:br/>
        <w:t>-прием обращений по предоставлению муниципальной услуги «Предоставление мест захоронения (подзахоронения) на кладбищах сельского поселения» осуществляется ежедневно , с понедельника по пятницу, с 9.00 до 17.00 час.;</w:t>
      </w:r>
      <w:r>
        <w:br/>
        <w:t>-на территории сельского поселения расположены 10 сельских кладбищ.</w:t>
      </w:r>
      <w:r>
        <w:br/>
        <w:t>Качество муниципальной услуги характеризуется следующим показателем:</w:t>
      </w:r>
      <w:r>
        <w:br/>
        <w:t>-исполнение услуги в установленные сроки;</w:t>
      </w:r>
      <w:r>
        <w:br/>
        <w:t>-отсутствие жалоб от получателя услуги;</w:t>
      </w:r>
      <w:r>
        <w:br/>
        <w:t>2.14.В электронной форме указанная услуга не может быть представлена.</w:t>
      </w:r>
      <w:r>
        <w:br/>
      </w:r>
      <w:r>
        <w:br/>
      </w:r>
      <w:r>
        <w:rPr>
          <w:rStyle w:val="a4"/>
        </w:rPr>
        <w:t>3. Требования к порядку исполнения муниципальной услуги</w:t>
      </w:r>
      <w:r>
        <w:br/>
        <w:t>3.1. Порядок информирования о правилах предоставления услуги.</w:t>
      </w:r>
      <w:r>
        <w:br/>
        <w:t xml:space="preserve">3.1.1. Информация о местах нахождения и графике работы исполнительных органов, предоставляющих услугу:      </w:t>
      </w:r>
    </w:p>
    <w:p w:rsidR="00B6155D" w:rsidRDefault="00B6155D" w:rsidP="00B6155D">
      <w:pPr>
        <w:spacing w:after="24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088"/>
        <w:gridCol w:w="2127"/>
        <w:gridCol w:w="1540"/>
        <w:gridCol w:w="2115"/>
        <w:gridCol w:w="1665"/>
      </w:tblGrid>
      <w:tr w:rsidR="00B6155D" w:rsidTr="000212E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</w:pPr>
            <w:r>
              <w:t xml:space="preserve">Наименование   </w:t>
            </w:r>
            <w:r>
              <w:br/>
              <w:t>исполнительного</w:t>
            </w:r>
            <w:r>
              <w:br/>
              <w:t>органа    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  <w:jc w:val="center"/>
            </w:pPr>
            <w:r>
              <w:t>Местонахождение</w:t>
            </w:r>
            <w:r>
              <w:br/>
              <w:t>исполнительного</w:t>
            </w:r>
            <w:r>
              <w:br/>
              <w:t>органа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  <w:jc w:val="center"/>
            </w:pPr>
            <w:r>
              <w:t>График   работы     (приемные дни)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  <w:jc w:val="center"/>
            </w:pPr>
            <w:r>
              <w:t xml:space="preserve">Адрес             </w:t>
            </w:r>
            <w:r>
              <w:br/>
              <w:t xml:space="preserve">электронной       </w:t>
            </w:r>
            <w:r>
              <w:br/>
              <w:t>почты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</w:pPr>
            <w:r>
              <w:t>Телефон для      </w:t>
            </w:r>
            <w:r>
              <w:br/>
              <w:t>справок</w:t>
            </w:r>
          </w:p>
        </w:tc>
      </w:tr>
      <w:tr w:rsidR="00B6155D" w:rsidTr="000212E8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</w:pPr>
            <w:r>
              <w:t>администрация сельского поселения Скворчихинский сельсовет муниципального района Ишимбайский район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  <w:jc w:val="center"/>
            </w:pPr>
            <w:r>
              <w:t>453226, РФ, РБ, Ишимбайский район, с.Скворчиха, ул.Центральная, 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  <w:jc w:val="center"/>
            </w:pPr>
            <w:r>
              <w:t>Понедельник -пятница с 8.00 до 17.00 час. (перерыв на обед с 13.00 до 14.00 час.) не приемный день - четверг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Pr="00FC0369" w:rsidRDefault="00B6155D" w:rsidP="000212E8">
            <w:pPr>
              <w:jc w:val="center"/>
            </w:pPr>
            <w:r>
              <w:t xml:space="preserve">Адрес электронной </w:t>
            </w:r>
            <w:r>
              <w:br/>
              <w:t>почты:</w:t>
            </w:r>
            <w:r>
              <w:br/>
            </w:r>
            <w:r w:rsidRPr="00FC0369">
              <w:rPr>
                <w:lang w:val="en-US"/>
              </w:rPr>
              <w:t>skworsp</w:t>
            </w:r>
            <w:r w:rsidRPr="00FC0369">
              <w:t>@</w:t>
            </w:r>
            <w:r w:rsidRPr="00FC0369">
              <w:rPr>
                <w:lang w:val="en-US"/>
              </w:rPr>
              <w:t>ufamts</w:t>
            </w:r>
            <w:r w:rsidRPr="00FC0369">
              <w:t>.</w:t>
            </w:r>
            <w:r w:rsidRPr="00FC0369">
              <w:rPr>
                <w:lang w:val="en-US"/>
              </w:rPr>
              <w:t>ru</w:t>
            </w:r>
          </w:p>
          <w:p w:rsidR="00B6155D" w:rsidRDefault="00B6155D" w:rsidP="000212E8">
            <w:pPr>
              <w:pStyle w:val="a3"/>
              <w:jc w:val="center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5D" w:rsidRDefault="00B6155D" w:rsidP="000212E8">
            <w:pPr>
              <w:pStyle w:val="a3"/>
            </w:pPr>
            <w:r>
              <w:t>8 (34794)</w:t>
            </w:r>
          </w:p>
          <w:p w:rsidR="00B6155D" w:rsidRDefault="00B6155D" w:rsidP="000212E8">
            <w:pPr>
              <w:pStyle w:val="a3"/>
            </w:pPr>
            <w:r>
              <w:t xml:space="preserve"> 74-1-1-19</w:t>
            </w:r>
          </w:p>
        </w:tc>
      </w:tr>
    </w:tbl>
    <w:p w:rsidR="00B6155D" w:rsidRDefault="00B6155D" w:rsidP="00B6155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br/>
        <w:t>3.1.2. Информацию о порядке предоставления мест захоронения (подзахоронения) Заявитель может получить в администрации сельского поселения Скворчихинский сельсовет в соответствии с графиком работы.</w:t>
      </w:r>
      <w:r>
        <w:br/>
        <w:t>3.1.3. Информация, указанная в п. 3.1 настоящего административного регламента, размещается на информационных стендах в администрации сельского поселения Скворчихинский сельсовет.</w:t>
      </w:r>
      <w:r>
        <w:br/>
        <w:t>3.2. Сроки исполнения муниципальной услуги:</w:t>
      </w:r>
      <w:r>
        <w:br/>
        <w:t>-решение о предоставлении места принимается в день обращения Заявителя (не позднее одного дня до дня погребения)</w:t>
      </w:r>
      <w:r>
        <w:br/>
        <w:t>3.3. Основания для приостановления или отказа от исполнения услуги:</w:t>
      </w:r>
      <w:r>
        <w:br/>
        <w:t>Отказ от исполнения услуги допускается в случае:</w:t>
      </w:r>
      <w:r>
        <w:br/>
        <w:t>- Заявитель является недееспособным лицом;</w:t>
      </w:r>
      <w:r>
        <w:br/>
        <w:t>-в предоставленных Заявителем документах обнаружены недостоверные данные;</w:t>
      </w:r>
      <w:r>
        <w:br/>
        <w:t>-Заявитель предоставил неполный пакет документов.</w:t>
      </w:r>
      <w:r>
        <w:br/>
        <w:t>3.4. Требования к месту исполнения услуги: руководство администрации сельского поселения обеспечивает помещение для приема документов от Заявителей. Помещение оборудуется информационными стендами (досками объявлений).</w:t>
      </w:r>
      <w:r>
        <w:br/>
        <w:t>3.5. Условия предоставления услуги:</w:t>
      </w:r>
      <w:r>
        <w:br/>
        <w:t>Предоставление места захоронения (подзахоронения)на кладбищах сельского поселения осуществляется при предоставлении Заявителем документа , удостоверяющего его личность (подлинник и копия), копии документов, подтверждающих родственные связи с умершим гражданином, который уже захоронен на сельском кладбище сельского поселения Скворчихинский сельсовет, с предоставлением подлинников этих документов для сверки.</w:t>
      </w:r>
      <w:r>
        <w:br/>
        <w:t>3.6. Порядок обращения Заявителя для получения места захоронения (подзахоронения) на сельских кладбищах поселения:</w:t>
      </w:r>
      <w:r>
        <w:br/>
        <w:t>Для предоставления места для одиночного захоронения</w:t>
      </w:r>
      <w:r>
        <w:br/>
        <w:t>Гражданин, взявший на себя обязанность осуществить погребение умершего, подает заявление в администрацию сельского поселения Скворчихинский сельсовет по форме, приведенной в приложении N 1 к настоящему Регламенту.</w:t>
      </w:r>
      <w:r>
        <w:br/>
        <w:t>К заявлению прилагаются следующие документы:</w:t>
      </w:r>
      <w:r>
        <w:br/>
        <w:t>1)копия документа, удостоверяющего личность заявителя (Заявитель должен при себе иметь подлинник такого документа для сверки);</w:t>
      </w:r>
      <w:r>
        <w:br/>
      </w:r>
      <w:r>
        <w:lastRenderedPageBreak/>
        <w:t>3)медицинское свидетельство о смерти или свидетельство о смерти, выданное органами ЗАГС (копия и подлинник для сверки)</w:t>
      </w:r>
      <w:r>
        <w:br/>
        <w:t xml:space="preserve">3.7. Предоставление места для захоронения (подзахоронения) осуществляется на бесплатной основе. </w:t>
      </w:r>
      <w:r>
        <w:br/>
        <w:t>Для предоставления места для родственного захоронения (подзахоронения) заявитель-лицо, принявшее на себя обязанность осуществить погребение умершего, заполняет заявление в соответствии с приложением 2 к Регламенту, либо для подзахоронения (приложение 3).При захоронении урны с прахом прилагается копия справки о кремации с приложением подлинника для сверки.</w:t>
      </w:r>
      <w:r>
        <w:br/>
      </w:r>
      <w:r>
        <w:br/>
      </w:r>
      <w:r>
        <w:rPr>
          <w:rStyle w:val="a4"/>
        </w:rPr>
        <w:t>4. Административные процедуры выполнения муниципальной услуги</w:t>
      </w:r>
      <w:r>
        <w:br/>
        <w:t xml:space="preserve">4.1. специалист администрации сельского поселения  Скворчихинский сельсовет принимает заявление и документы от Заявителя, регистрирует их в журнале регистрации заявлений граждан </w:t>
      </w:r>
      <w:r>
        <w:br/>
        <w:t>4.2. Решение о предоставлении места под семейное (родственное) захоронение принимается:</w:t>
      </w:r>
      <w:r>
        <w:br/>
        <w:t>-в случае если погребение должно быть осуществлено в настоящее время, решение о предоставлении места принимается в день обращения Заявителя (не позднее одного дня до дня погребения)</w:t>
      </w:r>
      <w:r>
        <w:br/>
        <w:t>4.3 специалист готовит разрешение на захоронение в виде справки, которая выдается Заявителю на руки.</w:t>
      </w:r>
      <w:r>
        <w:br/>
      </w:r>
      <w:r>
        <w:br/>
      </w:r>
      <w:r>
        <w:rPr>
          <w:rStyle w:val="a4"/>
        </w:rPr>
        <w:t>5. Порядок и формы контроля за предоставлением муниципальной услуги</w:t>
      </w:r>
      <w:r>
        <w:br/>
      </w:r>
      <w:r>
        <w:br/>
        <w:t>5.1. Текущий контроль за соблюдением последовательности действий, определенных настоящим административным регламентом на заместителя главы администрации/</w:t>
      </w:r>
      <w:r>
        <w:br/>
        <w:t>5.2. Персональная ответственность за исполнение указанной муниципальной услуги закрепляется в должностных инструкциях сотрудников администрации сельского поселения Скворчихинский сельсовет.</w:t>
      </w:r>
      <w:r>
        <w:br/>
        <w:t>5.3.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  <w:r>
        <w:br/>
      </w:r>
      <w:r>
        <w:br/>
      </w:r>
      <w:r>
        <w:rPr>
          <w:rStyle w:val="a4"/>
        </w:rPr>
        <w:t>6. Порядок обжалования действий (бездействия) должностного</w:t>
      </w:r>
      <w:r>
        <w:br/>
        <w:t>лица, а также принимаемого им решения при предоставлении муниципальной услуги</w:t>
      </w:r>
      <w:r>
        <w:br/>
        <w:t>6.1. Заявители имеют право на обжалование действий (бездействия) должностного лица администрации сельского поселения Скворчихинский сельсовет, а также принимаемого им решения при предоставлении услуги:</w:t>
      </w:r>
      <w:r>
        <w:br/>
        <w:t>- в несудебном порядке путем обращения в порядке подчиненности к заместителю главы администрации – к главе сельского поселения Скворчихинский сельсовет;</w:t>
      </w:r>
      <w:r>
        <w:br/>
        <w:t>- в судебном порядке в соответствии с действующим законодательством.</w:t>
      </w:r>
      <w:r>
        <w:br/>
        <w:t>6.2. Жалоба в письменной форме должна содержать следующую информацию:</w:t>
      </w:r>
      <w:r>
        <w:br/>
        <w:t>- фамилия, имя, отчество Заявителя;</w:t>
      </w:r>
      <w:r>
        <w:br/>
        <w:t>- почтовый адрес места жительства, по которому должен быть направлен ответ;</w:t>
      </w:r>
      <w:r>
        <w:br/>
        <w:t>- наименование органа, осуществляющего предоставление услуги, и (или) фамилия, имя, отчество должностного лица (при наличии информации), решение, действие (бездействие) которого обжалуется;</w:t>
      </w:r>
      <w:r>
        <w:br/>
        <w:t>- существо обжалуемого действия (бездействия) и решения.</w:t>
      </w:r>
      <w:r>
        <w:br/>
        <w:t>6.3. Дополнительно могут быть указаны:</w:t>
      </w:r>
      <w:r>
        <w:br/>
        <w:t>- причины несогласия с обжалуемым действием (бездействием) и решением;</w:t>
      </w:r>
      <w:r>
        <w:br/>
        <w:t xml:space="preserve"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</w:t>
      </w:r>
      <w:r>
        <w:lastRenderedPageBreak/>
        <w:t>незаконным действия (бездействия) и решения;</w:t>
      </w:r>
      <w:r>
        <w:br/>
        <w:t>- иные сведения, которые автор обращения считает необходимым сообщить;</w:t>
      </w:r>
      <w:r>
        <w:br/>
        <w:t>- копии документов, подтверждающих изложенные в жалобе доводы.</w:t>
      </w:r>
      <w:r>
        <w:br/>
        <w:t>6.4. Жалоба подписывается подавшим ее Заявителем и ставится дата.</w:t>
      </w:r>
      <w:r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>
        <w:br/>
        <w:t>6.5. Если документы, имеющие существенное значение для рассмотрения жалобы, отсутствуют или не приложены к обращению, Заявитель в пятидневный срок уведомляется (письменно, с использованием средств телефонной или факсимильной связи либо по электронной почте) о том, что рассмотрение жалобы и принятие решения будут осуществляться без учета доводов, в подтверждение которых документы не представлены.</w:t>
      </w:r>
      <w:r>
        <w:br/>
        <w:t>6.6. Поступившая к должностному лицу администрации сельского поселения Скворчихинский сельсовет жалоба регистрируется в установленном порядке.</w:t>
      </w:r>
      <w:r>
        <w:br/>
        <w:t>6.7. Должностные лица администрации:</w:t>
      </w:r>
      <w:r>
        <w:br/>
        <w:t>- обеспечивают объективное, всестороннее и своевременное рассмотрение обращения, в случае необходимости - с участием Заявителя, направившего жалобу, или его законного представителя;</w:t>
      </w:r>
      <w:r>
        <w:br/>
        <w:t>- вправе запрашивать необходимые для рассмотрения жалобы документы и материалы в других органах, за исключением судов, органов дознания и органов предварительного следствия;</w:t>
      </w:r>
      <w:r>
        <w:br/>
        <w:t>- по результатам рассмотрения жалобы принимают меры, направленные на восстановление или защиту нарушенных прав, свобод и законных интересов Заявителя, дают письменный ответ по существу поставленных в жалобе вопросов.</w:t>
      </w:r>
      <w:r>
        <w:br/>
        <w:t>6.8. Рассмотрение жалобы и подготовка ответа по ней осуществляется в соответствии с установленными в администрации правилами документооборота.</w:t>
      </w:r>
      <w:r>
        <w:br/>
        <w:t>6.9. Письменная жалоба, поступившая к должностному лицу администрации, рассматривается в течение 30 дней со дня регистрации жалобы.</w:t>
      </w:r>
      <w:r>
        <w:br/>
        <w:t>6.10. В случае если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  <w:r>
        <w:br/>
        <w:t>6.11. В случае если в жалобе содержится вопрос, на который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администрации вправе принять решение о безосновательности очередной жалобы и прекращении переписки с Заявителем по данному вопросу. О принятом решении уведомляется Заявитель, направивший жалобу.</w:t>
      </w:r>
      <w:r>
        <w:br/>
        <w:t>6.12. Ответ на жалобу подписывается главой сельского поселения Скворчихинский сельсовет.</w:t>
      </w:r>
      <w:r>
        <w:br/>
        <w:t>6.13. Если в результате рассмотрения жалоба признана обоснованной, то должностным лицом, рассматривающим жалобу, принимается решение о привлечении к ответственности в соответствии с действующим законодательством должностного лица, ответственного за действие (бездействие) и решения, осуществляемые (принятые) в ходе предоставления услуги на основании настоящего административного регламента и повлекшие за собой жалобу.</w:t>
      </w:r>
      <w:r>
        <w:br/>
        <w:t>6.14. Обращения считаются разрешенными, если рассмотрены все поставленные в них вопросы, приняты необходимые меры и даны письменные ответы.</w:t>
      </w:r>
      <w:r>
        <w:br/>
        <w:t>6.15. Заявитель может сообщить о нарушении своих прав и законных интересов, противоправных решениях, действиях или бездействии должностных лиц, о нарушении положений административного регламента, некорректном поведении или нарушении служебной этики:</w:t>
      </w:r>
      <w:r>
        <w:br/>
        <w:t xml:space="preserve">- по номеру телефона 8(34794)74-1-19( глава сельского поселения Скворчихинский </w:t>
      </w:r>
      <w:r>
        <w:lastRenderedPageBreak/>
        <w:t>сельсовет);</w:t>
      </w:r>
      <w:r>
        <w:br/>
        <w:t xml:space="preserve">- на сайте администрации муниципального района Ишимбайский район через Интернет-приемную </w:t>
      </w:r>
      <w:r>
        <w:br/>
      </w:r>
      <w:r>
        <w:br/>
      </w: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Приложение N 1</w:t>
      </w:r>
    </w:p>
    <w:p w:rsidR="00B6155D" w:rsidRDefault="00B6155D" w:rsidP="00B615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Порядку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ПРЕДОСТАВЛЕНИИ МЕСТА ДЛЯ ОДИНОЧНОГО ЗАХОРОНЕНИЯ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уполномоченный орган в сфере погребения и похоронного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дела  администрации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кого 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(наименование специализированной службы в сфере погребения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и похоронного дела)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(адрес, телефон)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ЗАЯВЛЕНИЕ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Прошу предоставить место для одиночного захоронения умершего 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(фамилия, имя, отчество)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 _______________________ Дата смерти 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(указать куда, на какое кладбище)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правильность сведений несу полную ответственность.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____________ 20___ г.   Подпись __________/_________________________/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(должность Ф.И.О.)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tabs>
          <w:tab w:val="left" w:pos="6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6155D" w:rsidRDefault="00B6155D" w:rsidP="00B6155D">
      <w:pPr>
        <w:pStyle w:val="ConsPlusNonformat"/>
        <w:widowControl/>
        <w:tabs>
          <w:tab w:val="left" w:pos="6990"/>
        </w:tabs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Pr="00F35B29" w:rsidRDefault="00B6155D" w:rsidP="00B615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6155D" w:rsidRPr="00F35B29" w:rsidRDefault="00B6155D" w:rsidP="00B615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5B29">
        <w:rPr>
          <w:rFonts w:ascii="Times New Roman" w:hAnsi="Times New Roman" w:cs="Times New Roman"/>
          <w:sz w:val="24"/>
          <w:szCs w:val="24"/>
        </w:rPr>
        <w:t>РЕШЕНИЕ</w:t>
      </w:r>
    </w:p>
    <w:p w:rsidR="00B6155D" w:rsidRPr="00F35B29" w:rsidRDefault="00B6155D" w:rsidP="00B615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5B29">
        <w:rPr>
          <w:rFonts w:ascii="Times New Roman" w:hAnsi="Times New Roman" w:cs="Times New Roman"/>
          <w:sz w:val="24"/>
          <w:szCs w:val="24"/>
        </w:rPr>
        <w:t>УПОЛНОМОЧЕННОГО ОРГАНА В СФЕРЕ ПОГРЕБЕНИЯ</w:t>
      </w:r>
    </w:p>
    <w:p w:rsidR="00B6155D" w:rsidRPr="00F35B29" w:rsidRDefault="00B6155D" w:rsidP="00B615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5B29">
        <w:rPr>
          <w:rFonts w:ascii="Times New Roman" w:hAnsi="Times New Roman" w:cs="Times New Roman"/>
          <w:sz w:val="24"/>
          <w:szCs w:val="24"/>
        </w:rPr>
        <w:t>И ПОХОРОННОГО ДЕЛА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Предоставить место для одиночного захоронения N _________________ размером: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3,3  кв.  м  (2,2 x 1,5м)  -  постановление  главы  сельского поселения N ______ от __________ на_____________________________________________________________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 кладбища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___________ 201__ г.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уполномоченного органа в сфере погребения и похоронного дела сельского поселения 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(должность, Ф.И.О.)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Приложения: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Копия свидетельства о смерти (с приложением подлинника для сверки).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Серия _________ N _______ кем и когда выдано: 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Если личность не установлена, копия документа, подтверждающего  согласие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органов внутренних дел на погребение умершего (с приложением подлинника для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сверки) __________________________________________________________________.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(наименование документа)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Серия _________ N ___________ кем и когда выдано: 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При захоронении урны с прахом дополнительно  прилагается  копия  справки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кремации (с приложением подлинника для сверки). Серия __________ N 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кем и когда выдано:________________________________________________________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Pr="00DC5FFB" w:rsidRDefault="00B6155D" w:rsidP="00B6155D">
      <w:pPr>
        <w:rPr>
          <w:sz w:val="20"/>
        </w:rPr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Приложение N2</w:t>
      </w:r>
    </w:p>
    <w:p w:rsidR="00B6155D" w:rsidRDefault="00B6155D" w:rsidP="00B615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Порядку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ПРЕДОСТАВЛЕНИИ МЕСТА ДЛЯ РОДСТВЕННОГО ЗАХОРОНЕНИЯ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уполномоченный орган в сфере погребения и похоронного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дела администрации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кого 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(фамилия, имя, отчество лица, взявшего на себя обязанность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осуществить погребение умершего, наименование специализированной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службы или иного хозяйствующего субъекта)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(адрес, телефон)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ЗАЯВЛЕНИЕ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Прошу предоставить место для родственного захоронения умершего 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(фамилия, имя, отчество)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 _______________________ Дата смерти 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(указать куда, на какое кладбище)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правильность сведений несу полную ответственность.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"__" __________ 20__ г.   Подпись _____________/__________________________/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(Ф.И.О., для юридических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лиц - должность)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УПОЛНОМОЧЕННОГО ОРГАНА В СФЕРЕ ПОГРЕБЕНИЯ</w:t>
      </w: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ПОХОРОННОГО ДЕЛА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Предоставить место для родственного захоронения N ________________ размером: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 кв.  м  (2,5 x 2)  -  постановление  главы сельского поселения N _____  от ___________ на 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 кладбища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Ограда  может  быть разрешена размером 2,5 x </w:t>
      </w:r>
      <w:smartTag w:uri="urn:schemas-microsoft-com:office:smarttags" w:element="metricconverter">
        <w:smartTagPr>
          <w:attr w:name="ProductID" w:val="2,0 кв. м"/>
        </w:smartTagPr>
        <w:r>
          <w:rPr>
            <w:rFonts w:ascii="Arial" w:hAnsi="Arial" w:cs="Arial"/>
            <w:sz w:val="24"/>
            <w:szCs w:val="24"/>
          </w:rPr>
          <w:t>2,0 кв. м</w:t>
        </w:r>
      </w:smartTag>
      <w:r>
        <w:rPr>
          <w:rFonts w:ascii="Arial" w:hAnsi="Arial" w:cs="Arial"/>
          <w:sz w:val="24"/>
          <w:szCs w:val="24"/>
        </w:rPr>
        <w:t>, высота не более 0,5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___________ 201__ г.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уполномоченного органа в сфере погребения и похоронного дела сельского поселения 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(должность, Ф.И.О.)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Приложения: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Копия свидетельства о смерти (с приложением подлинника для сверки).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Серия _________ N _______ кем и когда выдано: 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 захоронении урны с прахом дополнительно  прилагается  копия  справки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кремации (с приложением подлинника для сверки). Серия __________ N 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кем и когда выдано:________________________________________________________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B6155D" w:rsidRDefault="00B6155D" w:rsidP="00B6155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B6155D" w:rsidRPr="00DC5FFB" w:rsidRDefault="00B6155D" w:rsidP="00B6155D">
      <w:pPr>
        <w:rPr>
          <w:sz w:val="20"/>
        </w:rPr>
      </w:pPr>
    </w:p>
    <w:p w:rsidR="00B6155D" w:rsidRDefault="00B6155D" w:rsidP="00B6155D">
      <w:pPr>
        <w:pStyle w:val="a3"/>
        <w:jc w:val="right"/>
      </w:pPr>
      <w:r>
        <w:br/>
      </w: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pStyle w:val="a3"/>
        <w:jc w:val="right"/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Приложение N 3</w:t>
      </w:r>
    </w:p>
    <w:p w:rsidR="00B6155D" w:rsidRDefault="00B6155D" w:rsidP="00B615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Порядку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B6155D" w:rsidRDefault="00B6155D" w:rsidP="00B6155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ПРЕДОСТАВЛЕНИИ МЕСТА ДЛЯ РОДСТВЕННОГО ПОДЗАХОРОНЕНИЯ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уполномоченный орган в сфере погребения и похоронного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дела  администрации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кого 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(фамилия, имя, отчество лица, взявшего на себя обязанность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осуществить погребение умершего, наименование специализированной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службы или иного хозяйствующего субъекта)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(адрес, телефон)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ЗАЯВЛЕНИЕ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Прошу предоставить место для родственного подзахоронения умершего 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(фамилия, имя, отчество)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рождения _________________________ дата смерти 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(указать куда, на какое кладбище, в родственную могилу)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 ранее захоронен мой умерший родственник в ___________ году 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(родственное отношение, фамилия, имя, отчество)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участке N _____________ 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(наименование кладбища)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 могиле имеется 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(указать вид надгробия или трафарета)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надписью 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(ранее захороненного умершего: фамилия, имя, отчество)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правильность сведений несу полную ответственность.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 200__ г. Подпись __________/_____________________________/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(Ф.И.О., для юридических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лиц - должность)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УПОЛНОМОЧЕННОГО ОРГАНА В СФЕРЕ ПОГРЕБЕНИЯ</w:t>
      </w:r>
    </w:p>
    <w:p w:rsidR="00B6155D" w:rsidRDefault="00B6155D" w:rsidP="00B6155D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ПОХОРОННОГО ДЕЛА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Разрешить родственное подзахоронение на 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 кладбища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"___" _____________ 201__ г.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уполномоченного органа в сфере погребения и похоронного дела сельского поселения Скворчихинский сельсовет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(должность, Ф.И.О.)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Приложения: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Копия свидетельства о смерти (с приложением подлинника для сверки).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Серия _________ N ______ кем и когда выдано: 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 захоронении урны с прахом дополнительно  прилагается  копия  справки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кремации (с приложением подлинника для сверки). Серия __________ N ______</w:t>
      </w:r>
    </w:p>
    <w:p w:rsidR="00B6155D" w:rsidRDefault="00B6155D" w:rsidP="00B6155D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кем и когда выдано:________________________________________________________</w:t>
      </w: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155D" w:rsidRDefault="00B6155D" w:rsidP="00B6155D">
      <w:pPr>
        <w:pStyle w:val="ConsPlusNonformat"/>
        <w:widowControl/>
        <w:pBdr>
          <w:top w:val="single" w:sz="6" w:space="0" w:color="auto"/>
        </w:pBdr>
        <w:rPr>
          <w:rFonts w:ascii="Arial" w:hAnsi="Arial" w:cs="Arial"/>
          <w:sz w:val="24"/>
          <w:szCs w:val="24"/>
        </w:rPr>
      </w:pPr>
    </w:p>
    <w:p w:rsidR="00B6155D" w:rsidRDefault="00B6155D" w:rsidP="00B6155D">
      <w:pPr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6155D" w:rsidRDefault="00B6155D" w:rsidP="00B6155D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380B03" w:rsidRDefault="00380B03"/>
    <w:sectPr w:rsidR="00380B03" w:rsidSect="0038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155D"/>
    <w:rsid w:val="00380B03"/>
    <w:rsid w:val="00B6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155D"/>
    <w:pPr>
      <w:spacing w:before="100" w:beforeAutospacing="1" w:after="100" w:afterAutospacing="1"/>
    </w:pPr>
  </w:style>
  <w:style w:type="character" w:styleId="a4">
    <w:name w:val="Strong"/>
    <w:basedOn w:val="a0"/>
    <w:qFormat/>
    <w:rsid w:val="00B6155D"/>
    <w:rPr>
      <w:b/>
      <w:bCs/>
    </w:rPr>
  </w:style>
  <w:style w:type="paragraph" w:customStyle="1" w:styleId="ConsPlusNonformat">
    <w:name w:val="ConsPlusNonformat"/>
    <w:rsid w:val="00B615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3777</Words>
  <Characters>21529</Characters>
  <Application>Microsoft Office Word</Application>
  <DocSecurity>0</DocSecurity>
  <Lines>179</Lines>
  <Paragraphs>50</Paragraphs>
  <ScaleCrop>false</ScaleCrop>
  <Company>UralSOFT</Company>
  <LinksUpToDate>false</LinksUpToDate>
  <CharactersWithSpaces>25256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1</cp:revision>
  <dcterms:created xsi:type="dcterms:W3CDTF">2012-09-06T16:58:00Z</dcterms:created>
  <dcterms:modified xsi:type="dcterms:W3CDTF">2012-09-06T16:59:00Z</dcterms:modified>
</cp:coreProperties>
</file>