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05E" w:rsidRDefault="00A7305E" w:rsidP="00A7305E">
      <w:pPr>
        <w:jc w:val="right"/>
      </w:pPr>
      <w:r>
        <w:t>Утвержден постановлением</w:t>
      </w:r>
      <w:r>
        <w:br/>
        <w:t>Главы сельского поселения Скворчихинский сельсовет</w:t>
      </w:r>
    </w:p>
    <w:p w:rsidR="00A7305E" w:rsidRDefault="00A7305E" w:rsidP="00A7305E">
      <w:pPr>
        <w:jc w:val="right"/>
      </w:pPr>
      <w:r>
        <w:t xml:space="preserve">От «06» марта </w:t>
      </w:r>
      <w:smartTag w:uri="urn:schemas-microsoft-com:office:smarttags" w:element="metricconverter">
        <w:smartTagPr>
          <w:attr w:name="ProductID" w:val="2012 г"/>
        </w:smartTagPr>
        <w:r>
          <w:t>2012 г</w:t>
        </w:r>
      </w:smartTag>
      <w:r>
        <w:t>. №14 </w:t>
      </w:r>
    </w:p>
    <w:p w:rsidR="00741BE9" w:rsidRPr="00741BE9" w:rsidRDefault="00A7305E" w:rsidP="00741BE9">
      <w:pPr>
        <w:jc w:val="center"/>
        <w:rPr>
          <w:b/>
        </w:rPr>
      </w:pPr>
      <w:r>
        <w:br/>
      </w:r>
      <w:r>
        <w:rPr>
          <w:rStyle w:val="a4"/>
        </w:rPr>
        <w:t>Административный регламент</w:t>
      </w:r>
      <w:r>
        <w:br/>
        <w:t>администрации сельского поселения Скворчихинский сельсовет муниципального района</w:t>
      </w:r>
      <w:r>
        <w:br/>
        <w:t xml:space="preserve">Ишимбайский район по предоставлению муниципальной услуги </w:t>
      </w:r>
      <w:r>
        <w:br/>
      </w:r>
      <w:r w:rsidRPr="00741BE9">
        <w:rPr>
          <w:rStyle w:val="a4"/>
        </w:rPr>
        <w:t>«</w:t>
      </w:r>
      <w:r w:rsidR="00741BE9" w:rsidRPr="00741BE9">
        <w:rPr>
          <w:b/>
        </w:rPr>
        <w:t>Согласование проектов границ земельных участков</w:t>
      </w:r>
    </w:p>
    <w:p w:rsidR="00A7305E" w:rsidRPr="00741BE9" w:rsidRDefault="00A7305E" w:rsidP="00A7305E">
      <w:pPr>
        <w:jc w:val="center"/>
        <w:rPr>
          <w:b/>
        </w:rPr>
      </w:pPr>
      <w:r w:rsidRPr="00741BE9">
        <w:rPr>
          <w:rStyle w:val="a4"/>
        </w:rPr>
        <w:t>физическим и юридическим лицам»</w:t>
      </w:r>
    </w:p>
    <w:p w:rsidR="00A7305E" w:rsidRDefault="00A7305E" w:rsidP="00A7305E">
      <w:pPr>
        <w:pStyle w:val="a3"/>
      </w:pPr>
      <w:r w:rsidRPr="00741BE9">
        <w:rPr>
          <w:b/>
        </w:rPr>
        <w:br/>
      </w:r>
      <w:r>
        <w:rPr>
          <w:rStyle w:val="a4"/>
        </w:rPr>
        <w:t xml:space="preserve">1. Общие положения </w:t>
      </w:r>
      <w:r>
        <w:br/>
      </w:r>
      <w:r>
        <w:br/>
        <w:t>1.1. Наименование муниципальной услуги</w:t>
      </w:r>
      <w:r>
        <w:br/>
        <w:t>Административный регламент по предоставлению муниципальной услуги «</w:t>
      </w:r>
      <w:r w:rsidR="00741BE9">
        <w:t xml:space="preserve">Согласование проектов границ земельных участков физическим и юридическим лицам </w:t>
      </w:r>
      <w:r>
        <w:t>» (далее – Административный регламент) определяет сроки и последовательность административных действий и административных процедур при предоставлении муниципальной услуги.</w:t>
      </w:r>
      <w:r>
        <w:br/>
        <w:t>1.2. Перечень правовых актов, непосредственно регулирующих исполнение муниципальной услуги.</w:t>
      </w:r>
      <w:r>
        <w:br/>
        <w:t xml:space="preserve">     Предоставление муниципальной услуги осуществляется в соответствии со следующими нормативными правовыми актами:</w:t>
      </w:r>
      <w:r>
        <w:br/>
        <w:t xml:space="preserve">- Федеральным Законом от 06.10.2003 год № 131-ФЗ «Об общих принципах организации местного самоуправления в Российской Федерации». </w:t>
      </w:r>
      <w:r>
        <w:br/>
        <w:t>- Уставом сельского поселения Скворчихинский сельсовет муниципального района Ишимбайский район РБ.                                                                                                            1.3. Наименование органа, предоставляющего муниципальную услугу:</w:t>
      </w:r>
      <w:r>
        <w:br/>
        <w:t>Муниципальную услугу предоставляет администрация сельского поселения Скворчихинский сельсовет муниципального района Ишимбайский район РБ, непосредственно специалист администрации поселения.</w:t>
      </w:r>
      <w:r>
        <w:br/>
        <w:t>1.4.Описание заявителей</w:t>
      </w:r>
      <w:r>
        <w:br/>
        <w:t>Получателями муниципальной услуги (далее – Заявитель), имеющими право на согласование акта местоположения границ земельного участка:</w:t>
      </w:r>
      <w:r>
        <w:br/>
        <w:t>- физические лица;</w:t>
      </w:r>
      <w:r>
        <w:br/>
        <w:t>- юридические лица (организации всех форм собственности) в лице руководителя организации либо представителя по доверенности.</w:t>
      </w:r>
      <w:r>
        <w:br/>
        <w:t>1.5.Результат предоставления муниципальной услуги</w:t>
      </w:r>
      <w:r>
        <w:br/>
        <w:t>Результатом предоставления муниципальной услуги является:</w:t>
      </w:r>
      <w:r>
        <w:br/>
        <w:t>- выдача заявителю акта согласования границ с подписью главы сельского поселения</w:t>
      </w:r>
      <w:r w:rsidRPr="00C406A3">
        <w:t xml:space="preserve"> </w:t>
      </w:r>
      <w:r>
        <w:t xml:space="preserve">Скворчихинский сельсовет муниципального района Ишимбайский район РБ; </w:t>
      </w:r>
      <w:r>
        <w:br/>
        <w:t xml:space="preserve">- отказ в согласовании акта местоположения границ земельного участка. </w:t>
      </w:r>
      <w:r>
        <w:br/>
      </w:r>
      <w:r>
        <w:br/>
      </w:r>
      <w:r>
        <w:rPr>
          <w:rStyle w:val="a4"/>
        </w:rPr>
        <w:t xml:space="preserve">2. Требования к предоставлению муниципальной услуги </w:t>
      </w:r>
      <w:r>
        <w:br/>
      </w:r>
      <w:r>
        <w:br/>
        <w:t>2.1. Порядок информирования о правилах предоставления муниципальной услуги</w:t>
      </w:r>
      <w:r>
        <w:br/>
        <w:t>Информация, предоставляемая заинтересованным лицам о муниципальной услуге, является открытой и общедоступной.</w:t>
      </w:r>
      <w:r>
        <w:br/>
        <w:t>Информирование о правилах предоставления муниципальной услуги включает в себя информирование непосредственно в администрации</w:t>
      </w:r>
      <w:r w:rsidRPr="00C406A3">
        <w:t xml:space="preserve"> </w:t>
      </w:r>
      <w:r>
        <w:t xml:space="preserve">сельского поселения Скворчихинский сельсовет муниципального района Ишимбайский район РБ, а также с использованием средств телефонной и почтовой связи, посредством размещения </w:t>
      </w:r>
      <w:r>
        <w:lastRenderedPageBreak/>
        <w:t>информации в сети Интернет, средствах массовой информации, информационном стенде, иным способом, позволяющим осуществлять информирование.</w:t>
      </w:r>
      <w:r>
        <w:br/>
        <w:t>Муниципальная услуга предоставляется специалистом администрации сельского поселения Скворчихинский сельсовет муниципального района Ишимбайский район РБ.</w:t>
      </w:r>
      <w:r>
        <w:br/>
        <w:t>2.1.1. Информацию о порядке и правилах предоставления муниципальной услуги можно получить по месту нахождения администрации:</w:t>
      </w:r>
      <w:r>
        <w:br/>
        <w:t>453226, РБ, Ишимбайский район, с.Скворчиха, ул.Центральная, 61                                  График работы администрации:</w:t>
      </w:r>
      <w:r>
        <w:br/>
        <w:t>понедельник - пятница с 8-00 до 17-00 , перерыв на обед - с 13-00 до 14-00.</w:t>
      </w:r>
      <w:r>
        <w:br/>
        <w:t>Выходные дни – суббота, воскресенье.</w:t>
      </w:r>
      <w:r>
        <w:br/>
        <w:t>2.1.2. Справочные телефоны:</w:t>
      </w:r>
      <w:r>
        <w:br/>
        <w:t>8 (34794) 74-1-19</w:t>
      </w:r>
      <w:r>
        <w:br/>
        <w:t xml:space="preserve">2.1.3. Адрес официального Интернет-сайта муниципального района Ишимбайский район </w:t>
      </w:r>
      <w:r>
        <w:rPr>
          <w:lang w:val="en-US"/>
        </w:rPr>
        <w:t>http</w:t>
      </w:r>
      <w:r w:rsidRPr="00666E73">
        <w:t>//</w:t>
      </w:r>
      <w:r>
        <w:t>:</w:t>
      </w:r>
      <w:r>
        <w:rPr>
          <w:lang w:val="en-US"/>
        </w:rPr>
        <w:t>www</w:t>
      </w:r>
      <w:r w:rsidRPr="00666E73">
        <w:t>.</w:t>
      </w:r>
      <w:r>
        <w:rPr>
          <w:lang w:val="en-US"/>
        </w:rPr>
        <w:t>ishimbaimr</w:t>
      </w:r>
      <w:r w:rsidRPr="00666E73">
        <w:t>.</w:t>
      </w:r>
      <w:r>
        <w:rPr>
          <w:lang w:val="en-US"/>
        </w:rPr>
        <w:t>ru</w:t>
      </w:r>
      <w:r w:rsidRPr="00666E73">
        <w:t xml:space="preserve">                     </w:t>
      </w:r>
      <w:r>
        <w:t xml:space="preserve">                                                                                          2.1.4. Порядок получения информации заявителями:</w:t>
      </w:r>
      <w:r>
        <w:br/>
        <w:t>Информация о процедуре предоставления муниципальной услуги и самой услуги предоставляется бесплатно.</w:t>
      </w:r>
      <w:r>
        <w:br/>
        <w:t>Информирование (консультирование) производится по вопросам предоставления муниципальной услуги, в том числе:</w:t>
      </w:r>
      <w:r>
        <w:br/>
        <w:t>- установления права Заявителя на предоставление ему муниципальной услуги;</w:t>
      </w:r>
      <w:r>
        <w:br/>
        <w:t>- перечня документов, необходимых для предоставления муниципальной услуги;</w:t>
      </w:r>
      <w:r>
        <w:br/>
        <w:t>- источника получения документов, необходимых для предоставления услуги;</w:t>
      </w:r>
      <w:r>
        <w:br/>
        <w:t>- времени приема Заявителей;</w:t>
      </w:r>
      <w:r>
        <w:br/>
        <w:t>- оснований для отказа в предоставлении муниципальной услуги;</w:t>
      </w:r>
      <w:r>
        <w:br/>
        <w:t>- порядка обжалования действий (бездействия) и решений, осуществляемых и принимаемых в ходе исполнения муниципальной услуги</w:t>
      </w:r>
      <w:r>
        <w:br/>
        <w:t>Получение Заявителями информации о муниципальной услуге может осуществляться путем индивидуального информирования в устной и письменной форме.</w:t>
      </w:r>
      <w:r>
        <w:br/>
        <w:t>Индивидуальное устное информирование по процедуре предоставления муниципальной услуги осуществляется специалистом администрации сельского поселения сельского поселения Скворчихинский сельсовет муниципального района Ишимбайский район РБ при обращении заявителей лично или по телефону.</w:t>
      </w:r>
      <w:r>
        <w:br/>
        <w:t>Индивидуальное письменное информирование по процедуре предоставления муниципальной услуги осуществляется специалистом администрации сельского поселения</w:t>
      </w:r>
      <w:r w:rsidRPr="00C406A3">
        <w:t xml:space="preserve"> </w:t>
      </w:r>
      <w:r>
        <w:t xml:space="preserve">Скворчихинский сельсовет муниципального района Ишимбайский район РБ при обращении заинтересованных лиц путем почтовых отправлений, электронной почтой: </w:t>
      </w:r>
      <w:r>
        <w:br/>
        <w:t>Ответ направляется в письменном виде, электронной почтой либо через Интернет-сайт в зависимости от способа обращения Заявителя или способа доставки ответа, указанного в письменном обращении Заявителя с указанием должности лица, подписавшего ответ, а также фамилии и номера телефона непосредственного исполнителя.</w:t>
      </w:r>
      <w:r>
        <w:br/>
        <w:t>При индивидуальном письменном информировании ответ направляется Заявителю в течение 30 календарных дней со дня поступления запроса.</w:t>
      </w:r>
      <w:r>
        <w:br/>
        <w:t>Информация о процедуре предоставления муниципальной услуги должна представляться Заявителям оперативно, быть четкой, достоверной, полной.</w:t>
      </w:r>
      <w:r>
        <w:br/>
        <w:t>Информационные материалы, образцы заявлений можно получить по месту нахождения администрации</w:t>
      </w:r>
      <w:r w:rsidRPr="00C406A3">
        <w:t xml:space="preserve"> </w:t>
      </w:r>
      <w:r>
        <w:t>сельского поселения Скворчихинский сельсовет муниципального района Ишимбайский район РБ.</w:t>
      </w:r>
      <w:r>
        <w:br/>
        <w:t>При консультировании по телефону специалист администрации сельского поселения Скворчихинский сельсовет муниципального района Ишимбайский район РБ должен назвать свою фамилию, имя, отчество, должность, а затем в вежливой форме четко и подробно проинформировать обратившегося по интересующим вопросам.</w:t>
      </w:r>
      <w:r>
        <w:br/>
        <w:t xml:space="preserve">При консультировании посредством индивидуального устного информирования ведущий </w:t>
      </w:r>
      <w:r>
        <w:lastRenderedPageBreak/>
        <w:t>специалист администрации сельского поселения Скворчихинский сельсовет муниципального района Ишимбайский район РБ даёт Заявителю полный, точный и понятный ответ на поставленные вопросы. Если специалист, к которому обратился Заявитель, не может ответить на вопрос самостоятельно, либо подготовка ответа требует продолжительного времени, ведущий специалист, осуществляющий индивидуальное устное информирование, может предложить Заявителю обратиться в письменном виде, либо назначить другое удобное для Заявителя время для устного информирования.</w:t>
      </w:r>
      <w:r>
        <w:br/>
        <w:t>При консультировании по письменным обращениям Заявителю дается четкий и понятный ответ на поставленные вопросы, указываются фамилия, имя, отчество, должность и номер телефона исполнителя. Письменный ответ на обращение направляется по почте на адрес Заявителя в срок, не превышающий 30 календарных дней с момента поступления письменного обращения.</w:t>
      </w:r>
      <w:r>
        <w:br/>
        <w:t>При консультировании по электронной почте Заявителю дается четкий и понятный ответ на поставленные вопросы, указываются фамилия, имя, отчество, должность, адрес электронной почты и номер телефона исполнителя. Ответ на обращение направляется на адрес электронной почты Заявителя в срок, не превышающий 30 календарных дней с момента поступления обращения.</w:t>
      </w:r>
      <w:r>
        <w:br/>
        <w:t>2.1.5. Порядок, форма и место размещения вышеуказанной информации.</w:t>
      </w:r>
      <w:r>
        <w:br/>
        <w:t>На информационных стендах должны быть размещены следующие материалы:</w:t>
      </w:r>
      <w:r>
        <w:br/>
        <w:t>- график приема заинтересованных лиц,</w:t>
      </w:r>
      <w:r>
        <w:br/>
        <w:t>- номера телефонов для справок, адреса электронной почты,</w:t>
      </w:r>
      <w:r>
        <w:br/>
        <w:t>- адрес интернет-сайта;</w:t>
      </w:r>
      <w:r>
        <w:br/>
        <w:t>- номера кабинета, где осуществляется прием и информирование Заявителей.</w:t>
      </w:r>
      <w:r>
        <w:br/>
        <w:t>2.2. Условия и сроки предоставления муниципальной услуги.</w:t>
      </w:r>
      <w:r>
        <w:br/>
        <w:t>2.2.1.Специалист администрации сельского поселения Скворчихинский сельсовет муниципального района Ишимбайский район РБ предоставляет муниципальную услугу в следующие сроки:</w:t>
      </w:r>
      <w:r>
        <w:br/>
        <w:t>1) прием заявления о согласовании акта местоположения границ земельного участка – в день поступления заявления;</w:t>
      </w:r>
      <w:r>
        <w:br/>
        <w:t>2) проверка наличия необходимых документов, прилагаемых к заявлению, и правильности оформления представленных документов – в день поступления заявления;</w:t>
      </w:r>
      <w:r>
        <w:br/>
        <w:t>3) выдача заявителю акта согласования местоположения границ или отказа в согласовании – в назначенный день.</w:t>
      </w:r>
      <w:r>
        <w:br/>
        <w:t>Срок предоставления муниципальной услуги не должен превышать 15 рабочих дней.</w:t>
      </w:r>
      <w:r>
        <w:br/>
        <w:t>2.2.2. Продолжительность приема у ведущего специалиста, осуществляющего выдачу и прием документов, не должна превышать 20 минут.</w:t>
      </w:r>
      <w:r>
        <w:br/>
        <w:t>2.2.3. Время ожидания приема Заявителем для сдачи необходимых документов, получения консультаций о процедуре предоставления муниципальной услуги не должно превышать 20 минут.</w:t>
      </w:r>
      <w:r>
        <w:br/>
        <w:t>2.3. Перечень оснований для приостановления согласования акта местоположения границ</w:t>
      </w:r>
      <w:r>
        <w:br/>
        <w:t>- отсутствия или предоставления неполного перечня документов, указанных в п. 2.5. настоящего Административного регламента;</w:t>
      </w:r>
      <w:r>
        <w:br/>
        <w:t xml:space="preserve">- несоответствия представленных документов по форме и (или) содержанию нормам действующего законодательства. </w:t>
      </w:r>
      <w:r>
        <w:br/>
        <w:t>2.4. Требования к месту предоставления муниципальной услуги</w:t>
      </w:r>
      <w:r>
        <w:br/>
        <w:t>2.4.1. В здания администрации, у кабинетов находятся вывески с указанием фамилии, имени, отчества, должности специалиста, приемных дней и времени приема.</w:t>
      </w:r>
      <w:r>
        <w:br/>
        <w:t>2.4.2. Для ожидания приема Заявителю отводятся места оборудованные стульями, столами.</w:t>
      </w:r>
      <w:r>
        <w:br/>
        <w:t>2.4.3. На территории, прилегающей к зданию администрации, располагается автостоянка для парковки автомобилей.</w:t>
      </w:r>
      <w:r>
        <w:br/>
        <w:t>2.4.4. На информационных стендах должны быть размещены следующие материалы:</w:t>
      </w:r>
      <w:r>
        <w:br/>
      </w:r>
      <w:r>
        <w:lastRenderedPageBreak/>
        <w:t>- график приема заинтересованных лиц,</w:t>
      </w:r>
      <w:r>
        <w:br/>
        <w:t>- номера телефонов для справок, адреса электронной почты,</w:t>
      </w:r>
      <w:r>
        <w:br/>
        <w:t>- адрес Интернет-сайта;</w:t>
      </w:r>
      <w:r>
        <w:br/>
        <w:t>- номера кабинетов, где осуществляется прием и информирование Заявителей.</w:t>
      </w:r>
      <w:r>
        <w:br/>
        <w:t>2.4.5. Прием Заявителей осуществляется в администрации сельского поселения Скворчихинский сельсовет муниципального района Ишимбайский район РБ. Места для ожидания в очереди на предоставление или получение документов оборудуются стульями. Количество мест ожидания определяется исходя из фактической нагрузки и возможностей для их размещения в здании, но не может составлять менее трёх мест.</w:t>
      </w:r>
      <w:r>
        <w:br/>
        <w:t>Кабинет для приема Заявителей должен быть оборудован табличкой с указанием:</w:t>
      </w:r>
      <w:r>
        <w:br/>
        <w:t>- номера кабинета;</w:t>
      </w:r>
      <w:r>
        <w:br/>
        <w:t>- времени перерыва на обед;</w:t>
      </w:r>
      <w:r>
        <w:br/>
        <w:t>- дней и времени приема.</w:t>
      </w:r>
      <w:r>
        <w:br/>
        <w:t>Рабочее место ведущего специалиста, осуществляющего исполнение муниципальной услуги, оборудуется компьютером, оргтехникой, телефоном, необходимой мебелью.</w:t>
      </w:r>
      <w:r>
        <w:br/>
        <w:t>2.5. Перечень документов, необходимых для предоставления муниципальной услуги.</w:t>
      </w:r>
      <w:r>
        <w:br/>
        <w:t>К заявлению о предоставлении муниципальной услуги прилагаются:</w:t>
      </w:r>
      <w:r>
        <w:br/>
        <w:t>1) копия документа, подтверждающего право собственности на оформляемый земельный участок;</w:t>
      </w:r>
      <w:r>
        <w:br/>
        <w:t>2) копия личного паспорта;</w:t>
      </w:r>
      <w:r>
        <w:br/>
        <w:t>3) копия доверенности для представителя;</w:t>
      </w:r>
      <w:r>
        <w:br/>
        <w:t>4) акты согласования границ в 2-х экземплярах(согласованные со смежными землепользователями;</w:t>
      </w:r>
      <w:r>
        <w:br/>
        <w:t>5) решение суда;</w:t>
      </w:r>
      <w:r>
        <w:br/>
        <w:t>6) иные документы (договоры, справки, и т.д. при необходимости).</w:t>
      </w:r>
      <w:r>
        <w:br/>
        <w:t>7) ситуационный план;</w:t>
      </w:r>
      <w:r>
        <w:br/>
        <w:t>8) проект межевания земельного участка;</w:t>
      </w:r>
      <w:r>
        <w:br/>
      </w:r>
      <w:r>
        <w:br/>
        <w:t>2.6. Муниципальная услуга осуществляется бесплатно.</w:t>
      </w:r>
      <w:r>
        <w:br/>
      </w:r>
      <w:r>
        <w:br/>
      </w:r>
      <w:r>
        <w:rPr>
          <w:rStyle w:val="a4"/>
        </w:rPr>
        <w:t xml:space="preserve">3. Административные процедуры </w:t>
      </w:r>
      <w:r>
        <w:br/>
      </w:r>
      <w:r>
        <w:br/>
        <w:t>3.1. Предоставление муниципальной услуги включает в себя следующие административные процедуры:</w:t>
      </w:r>
      <w:r>
        <w:br/>
        <w:t>1) прием заявления о согласовании акта местоположения границ земельного участка;</w:t>
      </w:r>
      <w:r>
        <w:br/>
        <w:t>2) проверка наличия необходимых документов, прилагаемых к заявлению, и правильности оформления представленных документов.</w:t>
      </w:r>
      <w:r>
        <w:br/>
        <w:t>3.1.1. Прием заявления о согласовании акта местоположения границ земельного участка.</w:t>
      </w:r>
      <w:r>
        <w:br/>
        <w:t>Для предоставления муниципальной услуги заявитель представляет заявление на имя Главы администрации поселения, в котором указывается:</w:t>
      </w:r>
      <w:r>
        <w:br/>
        <w:t>- адрес земельного участка;</w:t>
      </w:r>
      <w:r>
        <w:br/>
        <w:t>- фамилия, имя, отчество заявителя; наименование (полное и сокращенное (если имеется) заявителя, в том числе фирменное наименование юридического лица; ИНН);</w:t>
      </w:r>
      <w:r>
        <w:br/>
        <w:t>- адреса (юридический и почтовый) заявителя;</w:t>
      </w:r>
      <w:r>
        <w:br/>
        <w:t>- фамилия, имя, отчество, должность руководителя организации;</w:t>
      </w:r>
      <w:r>
        <w:br/>
        <w:t>- приложения (перечень документов, представленных заявителем п. 2.5.).</w:t>
      </w:r>
      <w:r>
        <w:br/>
        <w:t>Заявление могут быть выполнено от руки, машинописным способом или изготовлено посредством электронных печатающих устройств.</w:t>
      </w:r>
      <w:r>
        <w:br/>
        <w:t>3.1.2. Проверка наличия необходимых документов, прилагаемых к заявлению, и правильности оформления представленных документов.</w:t>
      </w:r>
      <w:r>
        <w:br/>
        <w:t xml:space="preserve">Специалистом администрации поселения, осуществляющим прием заявления, проводится проверка представленных документов на соответствие перечню, предусмотренному </w:t>
      </w:r>
      <w:r>
        <w:lastRenderedPageBreak/>
        <w:t>подпунктом 2.5 настоящего Административного регламента.</w:t>
      </w:r>
      <w:r>
        <w:br/>
        <w:t>1). Основанием для начала административной процедуры является принятие решения о согласовании акта местоположения земельного участка.</w:t>
      </w:r>
      <w:r>
        <w:br/>
        <w:t>2). Заявителю лично передается два экземпляра согласованного акта местоположения границ земельного участка или уполномоченному доверенностью лицу на руки с предъявлением документа, удостоверяющего личность.</w:t>
      </w:r>
      <w:r>
        <w:br/>
        <w:t>3). Проект письма об отказе в предоставлении муниципальной услуги оформляется в течение 10-ти дней с момента регистрации заявления при наличии оснований, предусмотренных пунктом 2.3. настоящего Административного регламента, выявленных в процессе рассмотрения представленных документов.</w:t>
      </w:r>
      <w:r>
        <w:br/>
        <w:t>4). Письмо об отказе в предоставлении муниципальной услуги передается Заявителю лично или направляется посредством почтовой связи.</w:t>
      </w:r>
      <w:r>
        <w:br/>
      </w:r>
      <w:r>
        <w:br/>
      </w:r>
      <w:r>
        <w:rPr>
          <w:rStyle w:val="a4"/>
        </w:rPr>
        <w:t>4. Порядок и формы контроля за предоставлением муниципальной услуги</w:t>
      </w:r>
      <w:r>
        <w:br/>
      </w:r>
      <w:r>
        <w:br/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специалистом администрации поселения осуществляется должностными лицами органов администрации, участвующих в предоставлении муниципальной услуги.</w:t>
      </w:r>
      <w:r>
        <w:br/>
        <w:t>4.2. Текущий контроль осуществляется путем проведения проверок соблюдения и исполнения специалистом администрации поселения положений настоящего административного регламента, иных правовых актов.</w:t>
      </w:r>
      <w:r>
        <w:br/>
        <w:t>4.3. Периодичность осуществления текущего контроля устанавливается Главой администрации сельского поселения Скворчихинский сельсовет муниципального района Ишимбайский район РБ.</w:t>
      </w:r>
      <w:r>
        <w:br/>
        <w:t>4.4. 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 предоставления муниципальной услуги, рассмотрение, принятие решений и подготовку ответов на обращения заявителей по предоставлению муниципальной услуги, содержащие жалобы на решения, действия (бездействие) специалистов администрации поселения.</w:t>
      </w:r>
      <w:r>
        <w:br/>
        <w:t>В рамках контроля соблюдения порядка обращений проводится анализ содержания поступающих обращений, принимаются меры по своевременному выявлению и устранению причин нарушения прав, свобод и законных интересов заявителей.</w:t>
      </w:r>
      <w:r>
        <w:br/>
        <w:t>4.5. По результатам проведенных проверок, в случае выявления нарушений прав заявителей по предоставлению муниципальной услуги, осуществляется привлечение виновных лиц к дисциплинарной ответственности в соответствии с действующим законодательством Российской Федерации.</w:t>
      </w:r>
      <w:r>
        <w:br/>
        <w:t xml:space="preserve">4.6. Все должностные лица, участвующие в предоставлении данной муниципальной услуги несут персональную ответственность за выполнение своих обязанностей и соблюдение сроков выполнения административных процедур, указанных в административном регламенте. </w:t>
      </w:r>
      <w:r>
        <w:br/>
      </w:r>
      <w:r>
        <w:br/>
      </w:r>
      <w:r>
        <w:rPr>
          <w:rStyle w:val="a4"/>
        </w:rPr>
        <w:t>5. Порядок обжалования действий (бездействия) должностного лица, а также принимаемого им решения при предоставлении муниципальной услуги</w:t>
      </w:r>
      <w:r>
        <w:br/>
      </w:r>
      <w:r>
        <w:br/>
        <w:t>5.1.Заявители имеют право на обжалование отказа в предоставлении муниципальной услуги, а также необоснованное затягивание установленных настоящим регламентом сроков осуществления административных процедур и другие действия или бездействия специалистов, участвующих в предоставлении муниципальной услуги и должностных лиц, в досудебном и судебном порядке. Обжалование решений, принятых в ходе предоставления муниципальной услуги, возможно только в судебном порядке.</w:t>
      </w:r>
      <w:r>
        <w:br/>
      </w:r>
      <w:r>
        <w:lastRenderedPageBreak/>
        <w:t>5.2.В части досудебного обжалования заявители имеют право обратиться с жалобой лично (устно) (в установленные часы приема) либо по номерам телефонов указанных в п. 2.1.2 настоящего регламента или направить письменное обращение, жалобу по почте в адрес администрации</w:t>
      </w:r>
      <w:r w:rsidRPr="00C406A3">
        <w:t xml:space="preserve"> </w:t>
      </w:r>
      <w:r>
        <w:t>сельского поселения Скворчихинский сельсовет муниципального района Ишимбайский район РБ .</w:t>
      </w:r>
      <w:r>
        <w:br/>
        <w:t>5.3. В случае если по обращению требуется провести экспертизу, проверку или обследование, срок рассмотрения обращения может быть продлен, но не более чем на один месяц по решению должностного лица. О продлении срока рассмотрения обращения заявитель уведомляется письменно с указанием причин продления срока.</w:t>
      </w:r>
      <w:r>
        <w:br/>
        <w:t>5.4. Обращение (жалоба) заявителей в письменной форме должно содержать следующую информацию:</w:t>
      </w:r>
      <w:r>
        <w:br/>
        <w:t>- фамилия, имя, отчество гражданина (наименование юридического лица), которым подается жалоба, его место жительства или пребывания;</w:t>
      </w:r>
      <w:r>
        <w:br/>
        <w:t>- наименование органа, должности, фамилии, имени и отчества работника (при наличии информации), решение, действие (бездействие) которого обжалуется;</w:t>
      </w:r>
      <w:r>
        <w:br/>
        <w:t>- суть обжалуемого действия (бездействия).</w:t>
      </w:r>
      <w:r>
        <w:br/>
        <w:t>- сведения о способе информирования заявителя о принятых мерах по результатам рассмотрения его обращения.</w:t>
      </w:r>
      <w:r>
        <w:br/>
        <w:t>- личная подпись заявителя и дата.</w:t>
      </w:r>
      <w:r>
        <w:br/>
        <w:t>5.5. В обращении дополнительно указываются:</w:t>
      </w:r>
      <w:r>
        <w:br/>
        <w:t>- причины несогласия с обжалуемым действием (бездействием);</w:t>
      </w:r>
      <w:r>
        <w:br/>
        <w:t>- обстоятельства, на основании которых заявитель считает, что нарушены его права, свободы и законные интересы, созданы препятствия к их реализации либо незаконно возложена какая-либо обязанность;</w:t>
      </w:r>
      <w:r>
        <w:br/>
        <w:t>- требования о признании незаконными действия (бездействия);</w:t>
      </w:r>
      <w:r>
        <w:br/>
        <w:t>- иные сведения, которые заявитель считает необходимым сообщить.</w:t>
      </w:r>
      <w:r>
        <w:br/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  <w:r>
        <w:br/>
        <w:t>5.7. Если документы, имеющие существенное значение для рассмотрения жалобы, отсутствуют или не приложены к обращению, решение принимается без учета доводов, в подтверждение которых документы не представлены.</w:t>
      </w:r>
      <w:r>
        <w:br/>
        <w:t>5.8. По результатам рассмотрения жалобы должностное лицо принимает решение:</w:t>
      </w:r>
      <w:r>
        <w:br/>
        <w:t>- об удовлетворении требований заявителя и о признании неправомерным действия (бездействия);</w:t>
      </w:r>
      <w:r>
        <w:br/>
        <w:t>- об отказе в удовлетворении жалобы (с указанием оснований такого отказа).</w:t>
      </w:r>
      <w:r>
        <w:br/>
        <w:t>5.9. В случае если в письменном обращении заявителя содержится вопрос, на который ему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условии, что указанное обращение и ранее направляемые обращения направлялись в администрацию. О данном решении уведомляется заявитель, направивший обращение.</w:t>
      </w:r>
      <w:r>
        <w:br/>
        <w:t>5.10. Обращение заявителя не рассматривается в следующих случаях:</w:t>
      </w:r>
      <w:r>
        <w:br/>
        <w:t>- отсутствия сведений об обжалуемом решении, действии, бездействии (в чем выразилось, кем принято), о лице, обратившемся с жалобой (фамилия, имя, отчество физического лица, наименование юридического лица);</w:t>
      </w:r>
      <w:r>
        <w:br/>
        <w:t>- отсутствия подписи заявителя;</w:t>
      </w:r>
      <w:r>
        <w:br/>
        <w:t>- если предметом жалобы является решение о предоставлении муниципальной услуги, принятое в судебном порядке.</w:t>
      </w:r>
      <w:r>
        <w:br/>
        <w:t>- в жалобе содержатся нецензурные либо оскорбительные выражения, угрозы жизни, здоровью и имуществу должностного лица, а также членов его семьи;</w:t>
      </w:r>
      <w:r>
        <w:br/>
      </w:r>
      <w:r>
        <w:lastRenderedPageBreak/>
        <w:t>-текст жалобы не поддается прочтению;</w:t>
      </w:r>
      <w:r>
        <w:br/>
        <w:t>-ответ по существу поставленного в жалобе вопроса не может быть дан в случае, если разглашаются сведения, составляющие государственную или иную охраняемую федеральным законом тайну.</w:t>
      </w:r>
      <w:r>
        <w:br/>
        <w:t>5.11. Письменный ответ, содержащий результаты рассмотрения обращения, направляется заявителю не позднее 30 дней.</w:t>
      </w:r>
      <w:r>
        <w:br/>
        <w:t>5.12. Обращения заявителя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обращениях вопросов.</w:t>
      </w:r>
      <w:r>
        <w:br/>
        <w:t>Обращения, содержащие обжалование действий (бездействия) конкретных должностных лиц, специалистов, не могут направляться этим должностным лицам, специалистам для рассмотрения и ответа.</w:t>
      </w:r>
      <w:r>
        <w:br/>
        <w:t>При обнаружении виновности должностного лица, специалиста неисполнения или ненадлежащего исполнения возложенных на них обязанностей данные лица привлекаются к дисциплинарной ответственности.</w:t>
      </w:r>
      <w:r>
        <w:br/>
        <w:t>5.13. Заявители вправе обжаловать решения, принятые в ходе предоставления муниципальной услуги, действия или бездействие должностных лиц, специалистов, участвующих в предоставлении муниципальной услуги, в судебном порядке в соответствии с законодательством Российской Федерации.</w:t>
      </w:r>
    </w:p>
    <w:p w:rsidR="00A7305E" w:rsidRDefault="00A7305E" w:rsidP="00A7305E">
      <w:pPr>
        <w:pStyle w:val="a3"/>
      </w:pPr>
    </w:p>
    <w:p w:rsidR="00A7305E" w:rsidRDefault="00A7305E" w:rsidP="00A7305E">
      <w:pPr>
        <w:pStyle w:val="a3"/>
      </w:pPr>
    </w:p>
    <w:p w:rsidR="00A7305E" w:rsidRDefault="00A7305E" w:rsidP="00A7305E">
      <w:pPr>
        <w:pStyle w:val="a3"/>
      </w:pPr>
    </w:p>
    <w:p w:rsidR="00A7305E" w:rsidRDefault="00A7305E" w:rsidP="00A7305E">
      <w:pPr>
        <w:pStyle w:val="a3"/>
      </w:pPr>
    </w:p>
    <w:p w:rsidR="00A7305E" w:rsidRDefault="00A7305E" w:rsidP="00A7305E">
      <w:pPr>
        <w:pStyle w:val="a3"/>
      </w:pPr>
    </w:p>
    <w:p w:rsidR="00A7305E" w:rsidRDefault="00A7305E" w:rsidP="00A7305E">
      <w:pPr>
        <w:pStyle w:val="a3"/>
      </w:pPr>
    </w:p>
    <w:p w:rsidR="00A7305E" w:rsidRDefault="00A7305E" w:rsidP="00A7305E">
      <w:pPr>
        <w:pStyle w:val="a3"/>
      </w:pPr>
    </w:p>
    <w:p w:rsidR="00A7305E" w:rsidRDefault="00A7305E" w:rsidP="00A7305E">
      <w:pPr>
        <w:pStyle w:val="a3"/>
      </w:pPr>
    </w:p>
    <w:p w:rsidR="00A7305E" w:rsidRDefault="00A7305E" w:rsidP="00A7305E">
      <w:pPr>
        <w:pStyle w:val="a3"/>
      </w:pPr>
    </w:p>
    <w:p w:rsidR="00A7305E" w:rsidRDefault="00A7305E" w:rsidP="00A7305E">
      <w:pPr>
        <w:pStyle w:val="a3"/>
      </w:pPr>
    </w:p>
    <w:p w:rsidR="00A7305E" w:rsidRDefault="00A7305E" w:rsidP="00A7305E">
      <w:pPr>
        <w:pStyle w:val="a3"/>
      </w:pPr>
    </w:p>
    <w:p w:rsidR="00A7305E" w:rsidRDefault="00A7305E" w:rsidP="00A7305E">
      <w:pPr>
        <w:pStyle w:val="a3"/>
      </w:pPr>
    </w:p>
    <w:p w:rsidR="00A7305E" w:rsidRDefault="00A7305E" w:rsidP="00A7305E">
      <w:pPr>
        <w:pStyle w:val="a3"/>
      </w:pPr>
    </w:p>
    <w:p w:rsidR="00A7305E" w:rsidRDefault="00A7305E" w:rsidP="00A7305E">
      <w:pPr>
        <w:pStyle w:val="a3"/>
      </w:pPr>
    </w:p>
    <w:p w:rsidR="00A7305E" w:rsidRDefault="00A7305E" w:rsidP="00A7305E">
      <w:pPr>
        <w:pStyle w:val="a3"/>
      </w:pPr>
    </w:p>
    <w:p w:rsidR="00A7305E" w:rsidRDefault="00A7305E" w:rsidP="00A7305E">
      <w:pPr>
        <w:pStyle w:val="a3"/>
      </w:pPr>
    </w:p>
    <w:p w:rsidR="00A7305E" w:rsidRDefault="00A7305E" w:rsidP="00A7305E">
      <w:pPr>
        <w:pStyle w:val="a3"/>
      </w:pPr>
    </w:p>
    <w:p w:rsidR="00A7305E" w:rsidRDefault="00A7305E" w:rsidP="00A7305E">
      <w:pPr>
        <w:pStyle w:val="a3"/>
      </w:pPr>
    </w:p>
    <w:p w:rsidR="00A7305E" w:rsidRDefault="00A7305E" w:rsidP="00A7305E">
      <w:pPr>
        <w:pStyle w:val="a3"/>
      </w:pPr>
    </w:p>
    <w:p w:rsidR="00380B03" w:rsidRDefault="00380B03"/>
    <w:sectPr w:rsidR="00380B03" w:rsidSect="00380B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7305E"/>
    <w:rsid w:val="00380B03"/>
    <w:rsid w:val="004D01A7"/>
    <w:rsid w:val="00741BE9"/>
    <w:rsid w:val="00A730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7305E"/>
    <w:pPr>
      <w:spacing w:before="100" w:beforeAutospacing="1" w:after="100" w:afterAutospacing="1"/>
    </w:pPr>
  </w:style>
  <w:style w:type="character" w:styleId="a4">
    <w:name w:val="Strong"/>
    <w:basedOn w:val="a0"/>
    <w:qFormat/>
    <w:rsid w:val="00A7305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3028</Words>
  <Characters>17263</Characters>
  <Application>Microsoft Office Word</Application>
  <DocSecurity>0</DocSecurity>
  <Lines>143</Lines>
  <Paragraphs>40</Paragraphs>
  <ScaleCrop>false</ScaleCrop>
  <Company>UralSOFT</Company>
  <LinksUpToDate>false</LinksUpToDate>
  <CharactersWithSpaces>20251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</dc:creator>
  <cp:lastModifiedBy>Ильдар</cp:lastModifiedBy>
  <cp:revision>2</cp:revision>
  <dcterms:created xsi:type="dcterms:W3CDTF">2012-09-06T16:57:00Z</dcterms:created>
  <dcterms:modified xsi:type="dcterms:W3CDTF">2012-09-06T18:05:00Z</dcterms:modified>
</cp:coreProperties>
</file>