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F8" w:rsidRDefault="006868F8" w:rsidP="006868F8">
      <w:pPr>
        <w:tabs>
          <w:tab w:val="left" w:pos="360"/>
        </w:tabs>
        <w:ind w:right="-6"/>
        <w:jc w:val="right"/>
        <w:rPr>
          <w:rFonts w:ascii="т" w:hAnsi="т"/>
          <w:sz w:val="18"/>
          <w:szCs w:val="18"/>
        </w:rPr>
      </w:pPr>
      <w:r>
        <w:rPr>
          <w:rFonts w:ascii="т" w:hAnsi="т"/>
          <w:sz w:val="18"/>
          <w:szCs w:val="18"/>
        </w:rPr>
        <w:t>Утверждено</w:t>
      </w:r>
    </w:p>
    <w:p w:rsidR="006868F8" w:rsidRDefault="006868F8" w:rsidP="006868F8">
      <w:pPr>
        <w:tabs>
          <w:tab w:val="left" w:pos="360"/>
        </w:tabs>
        <w:ind w:right="-6"/>
        <w:jc w:val="right"/>
        <w:rPr>
          <w:rFonts w:ascii="т" w:hAnsi="т"/>
          <w:sz w:val="18"/>
          <w:szCs w:val="18"/>
        </w:rPr>
      </w:pPr>
      <w:r>
        <w:rPr>
          <w:rFonts w:ascii="т" w:hAnsi="т"/>
          <w:sz w:val="18"/>
          <w:szCs w:val="18"/>
        </w:rPr>
        <w:t>постановлением  администрации</w:t>
      </w:r>
    </w:p>
    <w:p w:rsidR="006868F8" w:rsidRDefault="006868F8" w:rsidP="006868F8">
      <w:pPr>
        <w:tabs>
          <w:tab w:val="left" w:pos="360"/>
        </w:tabs>
        <w:ind w:right="-6"/>
        <w:jc w:val="right"/>
        <w:rPr>
          <w:rFonts w:ascii="т" w:hAnsi="т"/>
          <w:sz w:val="18"/>
          <w:szCs w:val="18"/>
        </w:rPr>
      </w:pPr>
      <w:r>
        <w:rPr>
          <w:rFonts w:ascii="т" w:hAnsi="т"/>
          <w:sz w:val="18"/>
          <w:szCs w:val="18"/>
        </w:rPr>
        <w:t xml:space="preserve">  сельского поселения</w:t>
      </w:r>
    </w:p>
    <w:p w:rsidR="006868F8" w:rsidRDefault="006868F8" w:rsidP="006868F8">
      <w:pPr>
        <w:tabs>
          <w:tab w:val="left" w:pos="360"/>
        </w:tabs>
        <w:ind w:right="-6"/>
        <w:jc w:val="right"/>
        <w:rPr>
          <w:rFonts w:ascii="т" w:hAnsi="т"/>
          <w:sz w:val="18"/>
          <w:szCs w:val="18"/>
        </w:rPr>
      </w:pPr>
      <w:proofErr w:type="spellStart"/>
      <w:r>
        <w:rPr>
          <w:sz w:val="18"/>
          <w:szCs w:val="18"/>
        </w:rPr>
        <w:t>Скворчихинский</w:t>
      </w:r>
      <w:proofErr w:type="spellEnd"/>
      <w:r>
        <w:rPr>
          <w:sz w:val="18"/>
          <w:szCs w:val="18"/>
        </w:rPr>
        <w:t xml:space="preserve"> </w:t>
      </w:r>
      <w:r>
        <w:rPr>
          <w:rFonts w:ascii="т" w:hAnsi="т"/>
          <w:sz w:val="18"/>
          <w:szCs w:val="18"/>
        </w:rPr>
        <w:t xml:space="preserve">сельсовет  </w:t>
      </w:r>
    </w:p>
    <w:p w:rsidR="006868F8" w:rsidRDefault="006868F8" w:rsidP="006868F8">
      <w:pPr>
        <w:tabs>
          <w:tab w:val="left" w:pos="360"/>
        </w:tabs>
        <w:ind w:right="-6"/>
        <w:jc w:val="right"/>
        <w:rPr>
          <w:rFonts w:ascii="т" w:hAnsi="т"/>
          <w:sz w:val="18"/>
          <w:szCs w:val="18"/>
        </w:rPr>
      </w:pPr>
      <w:r>
        <w:rPr>
          <w:rFonts w:ascii="т" w:hAnsi="т"/>
          <w:sz w:val="18"/>
          <w:szCs w:val="18"/>
        </w:rPr>
        <w:t xml:space="preserve">Муниципального района </w:t>
      </w:r>
    </w:p>
    <w:p w:rsidR="006868F8" w:rsidRDefault="006868F8" w:rsidP="006868F8">
      <w:pPr>
        <w:tabs>
          <w:tab w:val="left" w:pos="360"/>
        </w:tabs>
        <w:ind w:right="-6"/>
        <w:jc w:val="right"/>
        <w:rPr>
          <w:rFonts w:ascii="т" w:hAnsi="т"/>
          <w:sz w:val="18"/>
          <w:szCs w:val="18"/>
        </w:rPr>
      </w:pPr>
      <w:proofErr w:type="spellStart"/>
      <w:r>
        <w:rPr>
          <w:rFonts w:ascii="т" w:hAnsi="т"/>
          <w:sz w:val="18"/>
          <w:szCs w:val="18"/>
        </w:rPr>
        <w:t>Ишимбайский</w:t>
      </w:r>
      <w:proofErr w:type="spellEnd"/>
      <w:r>
        <w:rPr>
          <w:rFonts w:ascii="т" w:hAnsi="т"/>
          <w:sz w:val="18"/>
          <w:szCs w:val="18"/>
        </w:rPr>
        <w:t xml:space="preserve"> район РБ</w:t>
      </w:r>
    </w:p>
    <w:p w:rsidR="006868F8" w:rsidRDefault="006868F8" w:rsidP="006868F8">
      <w:pPr>
        <w:tabs>
          <w:tab w:val="left" w:pos="360"/>
        </w:tabs>
        <w:ind w:right="-6"/>
        <w:jc w:val="right"/>
        <w:rPr>
          <w:rFonts w:ascii="т" w:hAnsi="т"/>
          <w:sz w:val="18"/>
          <w:szCs w:val="18"/>
        </w:rPr>
      </w:pPr>
      <w:r>
        <w:rPr>
          <w:rFonts w:ascii="т" w:hAnsi="т"/>
          <w:sz w:val="18"/>
          <w:szCs w:val="18"/>
        </w:rPr>
        <w:t xml:space="preserve">от  09.01.2014 № 1 </w:t>
      </w:r>
    </w:p>
    <w:p w:rsidR="006868F8" w:rsidRDefault="006868F8" w:rsidP="006868F8">
      <w:pPr>
        <w:tabs>
          <w:tab w:val="left" w:pos="3210"/>
        </w:tabs>
        <w:autoSpaceDE w:val="0"/>
        <w:autoSpaceDN w:val="0"/>
        <w:adjustRightInd w:val="0"/>
        <w:rPr>
          <w:rFonts w:ascii="т" w:hAnsi="т"/>
          <w:sz w:val="18"/>
          <w:szCs w:val="18"/>
        </w:rPr>
      </w:pPr>
    </w:p>
    <w:p w:rsidR="006868F8" w:rsidRDefault="006868F8" w:rsidP="006868F8">
      <w:pPr>
        <w:jc w:val="center"/>
        <w:rPr>
          <w:rFonts w:ascii="т" w:hAnsi="т"/>
          <w:b/>
          <w:sz w:val="28"/>
          <w:szCs w:val="28"/>
        </w:rPr>
      </w:pPr>
      <w:r>
        <w:rPr>
          <w:rFonts w:ascii="т" w:hAnsi="т"/>
          <w:b/>
          <w:sz w:val="28"/>
          <w:szCs w:val="28"/>
        </w:rPr>
        <w:t>Положение</w:t>
      </w:r>
    </w:p>
    <w:p w:rsidR="006868F8" w:rsidRDefault="006868F8" w:rsidP="006868F8">
      <w:pPr>
        <w:tabs>
          <w:tab w:val="left" w:pos="3210"/>
        </w:tabs>
        <w:autoSpaceDE w:val="0"/>
        <w:autoSpaceDN w:val="0"/>
        <w:adjustRightInd w:val="0"/>
        <w:jc w:val="center"/>
        <w:rPr>
          <w:rFonts w:ascii="т" w:hAnsi="т"/>
          <w:b/>
          <w:sz w:val="28"/>
          <w:szCs w:val="28"/>
        </w:rPr>
      </w:pPr>
      <w:r>
        <w:rPr>
          <w:rFonts w:ascii="т" w:hAnsi="т"/>
          <w:b/>
          <w:sz w:val="28"/>
          <w:szCs w:val="28"/>
        </w:rPr>
        <w:t xml:space="preserve">о Совете ветеранов  сельского   поселения   </w:t>
      </w:r>
      <w:proofErr w:type="spellStart"/>
      <w:r>
        <w:rPr>
          <w:b/>
          <w:sz w:val="28"/>
          <w:szCs w:val="28"/>
        </w:rPr>
        <w:t>Скворчихинский</w:t>
      </w:r>
      <w:proofErr w:type="spellEnd"/>
      <w:r>
        <w:rPr>
          <w:b/>
          <w:sz w:val="28"/>
          <w:szCs w:val="28"/>
        </w:rPr>
        <w:t xml:space="preserve"> </w:t>
      </w:r>
      <w:r>
        <w:rPr>
          <w:rFonts w:ascii="т" w:hAnsi="т"/>
          <w:b/>
          <w:sz w:val="28"/>
          <w:szCs w:val="28"/>
        </w:rPr>
        <w:t xml:space="preserve">   сельсовет </w:t>
      </w:r>
    </w:p>
    <w:p w:rsidR="006868F8" w:rsidRDefault="006868F8" w:rsidP="006868F8">
      <w:pPr>
        <w:tabs>
          <w:tab w:val="left" w:pos="3210"/>
        </w:tabs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</w:rPr>
      </w:pPr>
      <w:r>
        <w:rPr>
          <w:rFonts w:ascii="т" w:hAnsi="т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т" w:hAnsi="т"/>
          <w:b/>
          <w:sz w:val="28"/>
          <w:szCs w:val="28"/>
        </w:rPr>
        <w:t>Ишимбайский</w:t>
      </w:r>
      <w:proofErr w:type="spellEnd"/>
      <w:r>
        <w:rPr>
          <w:rFonts w:ascii="т" w:hAnsi="т"/>
          <w:b/>
          <w:sz w:val="28"/>
          <w:szCs w:val="28"/>
        </w:rPr>
        <w:t xml:space="preserve"> район</w:t>
      </w:r>
    </w:p>
    <w:p w:rsidR="006868F8" w:rsidRDefault="006868F8" w:rsidP="006868F8">
      <w:pPr>
        <w:tabs>
          <w:tab w:val="left" w:pos="3210"/>
        </w:tabs>
        <w:autoSpaceDE w:val="0"/>
        <w:autoSpaceDN w:val="0"/>
        <w:adjustRightInd w:val="0"/>
        <w:jc w:val="center"/>
        <w:rPr>
          <w:rFonts w:ascii="т" w:hAnsi="т"/>
          <w:b/>
          <w:sz w:val="28"/>
          <w:szCs w:val="28"/>
        </w:rPr>
      </w:pPr>
      <w:r>
        <w:rPr>
          <w:rFonts w:ascii="т" w:hAnsi="т"/>
          <w:b/>
          <w:sz w:val="28"/>
          <w:szCs w:val="28"/>
        </w:rPr>
        <w:t xml:space="preserve"> Республики Башкортостан</w:t>
      </w:r>
    </w:p>
    <w:p w:rsidR="006868F8" w:rsidRDefault="006868F8" w:rsidP="006868F8">
      <w:pPr>
        <w:jc w:val="center"/>
        <w:rPr>
          <w:rFonts w:ascii="Calibri" w:hAnsi="Calibri"/>
          <w:b/>
          <w:sz w:val="28"/>
          <w:szCs w:val="28"/>
        </w:rPr>
      </w:pPr>
    </w:p>
    <w:p w:rsidR="006868F8" w:rsidRDefault="006868F8" w:rsidP="006868F8">
      <w:pPr>
        <w:pStyle w:val="ListParagraph"/>
        <w:tabs>
          <w:tab w:val="left" w:pos="321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т" w:hAnsi="т"/>
          <w:sz w:val="28"/>
          <w:szCs w:val="28"/>
        </w:rPr>
        <w:t>Общие положения.</w:t>
      </w:r>
    </w:p>
    <w:p w:rsidR="006868F8" w:rsidRDefault="006868F8" w:rsidP="006868F8">
      <w:pPr>
        <w:tabs>
          <w:tab w:val="left" w:pos="3210"/>
        </w:tabs>
        <w:autoSpaceDE w:val="0"/>
        <w:autoSpaceDN w:val="0"/>
        <w:adjustRightInd w:val="0"/>
        <w:jc w:val="both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br/>
        <w:t xml:space="preserve">1. В целях совершенствования работы по патриотическому, нравственному, профессиональному воспитанию и обеспечению защиты прав и законных интересов ветеранов создается Совет ветеранов  </w:t>
      </w:r>
      <w:r>
        <w:rPr>
          <w:sz w:val="28"/>
          <w:szCs w:val="28"/>
        </w:rPr>
        <w:t xml:space="preserve"> </w:t>
      </w:r>
      <w:r>
        <w:rPr>
          <w:rFonts w:ascii="т" w:hAnsi="т"/>
          <w:sz w:val="28"/>
          <w:szCs w:val="28"/>
        </w:rPr>
        <w:t xml:space="preserve">сельского   поселения   Петровский   сельсовет муниципального района </w:t>
      </w:r>
      <w:proofErr w:type="spellStart"/>
      <w:r>
        <w:rPr>
          <w:rFonts w:ascii="т" w:hAnsi="т"/>
          <w:sz w:val="28"/>
          <w:szCs w:val="28"/>
        </w:rPr>
        <w:t>Ишимбайский</w:t>
      </w:r>
      <w:proofErr w:type="spellEnd"/>
      <w:r>
        <w:rPr>
          <w:rFonts w:ascii="т" w:hAnsi="т"/>
          <w:sz w:val="28"/>
          <w:szCs w:val="28"/>
        </w:rPr>
        <w:t xml:space="preserve"> район Республики</w:t>
      </w:r>
      <w:r>
        <w:rPr>
          <w:sz w:val="28"/>
          <w:szCs w:val="28"/>
        </w:rPr>
        <w:t xml:space="preserve"> </w:t>
      </w:r>
      <w:r>
        <w:rPr>
          <w:rFonts w:ascii="т" w:hAnsi="т"/>
          <w:sz w:val="28"/>
          <w:szCs w:val="28"/>
        </w:rPr>
        <w:t>Башкортостан, далее Совет.</w:t>
      </w:r>
      <w:r>
        <w:rPr>
          <w:rFonts w:ascii="т" w:hAnsi="т"/>
          <w:sz w:val="28"/>
          <w:szCs w:val="28"/>
        </w:rPr>
        <w:br/>
        <w:t>2. Совет является общественной организацией, призванной содействовать администрации сельского поселения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Скворчихин</w:t>
      </w:r>
      <w:r>
        <w:rPr>
          <w:rFonts w:ascii="т" w:hAnsi="т"/>
          <w:sz w:val="28"/>
          <w:szCs w:val="28"/>
        </w:rPr>
        <w:t>ский</w:t>
      </w:r>
      <w:proofErr w:type="spellEnd"/>
      <w:r>
        <w:rPr>
          <w:rFonts w:ascii="т" w:hAnsi="т"/>
          <w:sz w:val="28"/>
          <w:szCs w:val="28"/>
        </w:rPr>
        <w:t xml:space="preserve"> сельсовет в работе по воспитанию подрастающего поколения, основанной на лучших традициях нашей Родины.</w:t>
      </w:r>
      <w:r>
        <w:rPr>
          <w:rFonts w:ascii="т" w:hAnsi="т"/>
          <w:sz w:val="28"/>
          <w:szCs w:val="28"/>
        </w:rPr>
        <w:br/>
        <w:t xml:space="preserve">3. В Совет избираются наиболее авторитетные ветераны, активно участвующие в общественной деятельности населенных пунктов сельского поселения </w:t>
      </w:r>
      <w:proofErr w:type="spellStart"/>
      <w:r>
        <w:rPr>
          <w:sz w:val="28"/>
          <w:szCs w:val="28"/>
        </w:rPr>
        <w:t>Скворчихин</w:t>
      </w:r>
      <w:r>
        <w:rPr>
          <w:rFonts w:ascii="т" w:hAnsi="т"/>
          <w:sz w:val="28"/>
          <w:szCs w:val="28"/>
        </w:rPr>
        <w:t>ский</w:t>
      </w:r>
      <w:proofErr w:type="spellEnd"/>
      <w:r>
        <w:rPr>
          <w:rFonts w:ascii="т" w:hAnsi="т"/>
          <w:sz w:val="28"/>
          <w:szCs w:val="28"/>
        </w:rPr>
        <w:t xml:space="preserve"> сельсовет.</w:t>
      </w:r>
      <w:r>
        <w:rPr>
          <w:rFonts w:ascii="т" w:hAnsi="т"/>
          <w:sz w:val="28"/>
          <w:szCs w:val="28"/>
        </w:rPr>
        <w:br/>
        <w:t xml:space="preserve">4. В своей работе ветеранская организация тесно взаимодействует с Администрацией  сельского поселения </w:t>
      </w:r>
      <w:proofErr w:type="spellStart"/>
      <w:r>
        <w:rPr>
          <w:sz w:val="28"/>
          <w:szCs w:val="28"/>
        </w:rPr>
        <w:t>Скворчихин</w:t>
      </w:r>
      <w:r>
        <w:rPr>
          <w:rFonts w:ascii="т" w:hAnsi="т"/>
          <w:sz w:val="28"/>
          <w:szCs w:val="28"/>
        </w:rPr>
        <w:t>ский</w:t>
      </w:r>
      <w:proofErr w:type="spellEnd"/>
      <w:r>
        <w:rPr>
          <w:rFonts w:ascii="т" w:hAnsi="т"/>
          <w:sz w:val="28"/>
          <w:szCs w:val="28"/>
        </w:rPr>
        <w:t xml:space="preserve"> сельсовет, библиотекой поселения, учреждениями и организациями  </w:t>
      </w:r>
      <w:proofErr w:type="spellStart"/>
      <w:r>
        <w:rPr>
          <w:rFonts w:ascii="т" w:hAnsi="т"/>
          <w:sz w:val="28"/>
          <w:szCs w:val="28"/>
        </w:rPr>
        <w:t>Ишимбайского</w:t>
      </w:r>
      <w:proofErr w:type="spellEnd"/>
      <w:r>
        <w:rPr>
          <w:rFonts w:ascii="т" w:hAnsi="т"/>
          <w:sz w:val="28"/>
          <w:szCs w:val="28"/>
        </w:rPr>
        <w:t xml:space="preserve">  района.</w:t>
      </w:r>
    </w:p>
    <w:p w:rsidR="006868F8" w:rsidRDefault="006868F8" w:rsidP="006868F8">
      <w:pPr>
        <w:spacing w:before="100" w:beforeAutospacing="1"/>
        <w:jc w:val="center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>П. Основные задачи Совета.</w:t>
      </w:r>
    </w:p>
    <w:p w:rsidR="006868F8" w:rsidRDefault="006868F8" w:rsidP="006868F8">
      <w:pPr>
        <w:spacing w:before="100" w:beforeAutospacing="1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>5. Широкое использование опыта ветеранов в целях патриотического, нравственного воспитания подрастающего поколения.</w:t>
      </w:r>
      <w:r>
        <w:rPr>
          <w:rFonts w:ascii="т" w:hAnsi="т"/>
          <w:sz w:val="28"/>
          <w:szCs w:val="28"/>
        </w:rPr>
        <w:br/>
        <w:t>6. Работа по обеспечению социально-правовой защиты ветеранов.</w:t>
      </w:r>
      <w:r>
        <w:rPr>
          <w:rFonts w:ascii="т" w:hAnsi="т"/>
          <w:sz w:val="28"/>
          <w:szCs w:val="28"/>
        </w:rPr>
        <w:br/>
        <w:t>7. Оказание помощи ветеранам.</w:t>
      </w:r>
      <w:r>
        <w:rPr>
          <w:rFonts w:ascii="т" w:hAnsi="т"/>
          <w:sz w:val="28"/>
          <w:szCs w:val="28"/>
        </w:rPr>
        <w:br/>
        <w:t>8. Подготовка предложений по совершенствованию деятельности Совета.</w:t>
      </w:r>
      <w:r>
        <w:rPr>
          <w:rFonts w:ascii="т" w:hAnsi="т"/>
          <w:sz w:val="28"/>
          <w:szCs w:val="28"/>
        </w:rPr>
        <w:br/>
        <w:t>9. Ходатайствует о награждении ветеранов.</w:t>
      </w:r>
    </w:p>
    <w:p w:rsidR="006868F8" w:rsidRDefault="006868F8" w:rsidP="006868F8">
      <w:pPr>
        <w:spacing w:before="100" w:beforeAutospacing="1"/>
        <w:jc w:val="center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>Ш. Основные функции Совета.</w:t>
      </w:r>
    </w:p>
    <w:p w:rsidR="006868F8" w:rsidRDefault="006868F8" w:rsidP="006868F8">
      <w:pPr>
        <w:spacing w:before="100" w:beforeAutospacing="1"/>
        <w:rPr>
          <w:rFonts w:ascii="Calibri" w:hAnsi="Calibri"/>
          <w:sz w:val="28"/>
          <w:szCs w:val="28"/>
        </w:rPr>
      </w:pPr>
      <w:r>
        <w:rPr>
          <w:rFonts w:ascii="т" w:hAnsi="т"/>
          <w:sz w:val="28"/>
          <w:szCs w:val="28"/>
        </w:rPr>
        <w:t>10. Участие в планировании воспитательной работы.</w:t>
      </w:r>
      <w:r>
        <w:rPr>
          <w:rFonts w:ascii="т" w:hAnsi="т"/>
          <w:sz w:val="28"/>
          <w:szCs w:val="28"/>
        </w:rPr>
        <w:br/>
        <w:t>11. Участие в проведении тематических вечеров, встреч.</w:t>
      </w:r>
      <w:r>
        <w:rPr>
          <w:rFonts w:ascii="т" w:hAnsi="т"/>
          <w:sz w:val="28"/>
          <w:szCs w:val="28"/>
        </w:rPr>
        <w:br/>
        <w:t>12. Обеспечение участия ветеранов в подготовке и проведении празднования знаменательных дат.</w:t>
      </w:r>
      <w:r>
        <w:rPr>
          <w:rFonts w:ascii="т" w:hAnsi="т"/>
          <w:sz w:val="28"/>
          <w:szCs w:val="28"/>
        </w:rPr>
        <w:br/>
        <w:t>13. Проведение мероприятий согласно плану на календарный год</w:t>
      </w:r>
      <w:r>
        <w:rPr>
          <w:sz w:val="28"/>
          <w:szCs w:val="28"/>
        </w:rPr>
        <w:t>.</w:t>
      </w:r>
      <w:r>
        <w:rPr>
          <w:rFonts w:ascii="т" w:hAnsi="т"/>
          <w:sz w:val="28"/>
          <w:szCs w:val="28"/>
        </w:rPr>
        <w:br/>
      </w:r>
      <w:r>
        <w:rPr>
          <w:rFonts w:ascii="т" w:hAnsi="т"/>
          <w:sz w:val="28"/>
          <w:szCs w:val="28"/>
        </w:rPr>
        <w:lastRenderedPageBreak/>
        <w:t>14. Участие ветеранов в проведении экскурсий, выставочных работ.</w:t>
      </w:r>
      <w:r>
        <w:rPr>
          <w:rFonts w:ascii="т" w:hAnsi="т"/>
          <w:sz w:val="28"/>
          <w:szCs w:val="28"/>
        </w:rPr>
        <w:br/>
        <w:t>15. Участие в рассмотрении писем, заявлений, жалоб, поступивших от ветеранов.</w:t>
      </w:r>
    </w:p>
    <w:p w:rsidR="006868F8" w:rsidRDefault="006868F8" w:rsidP="006868F8">
      <w:pPr>
        <w:spacing w:before="100" w:beforeAutospacing="1"/>
        <w:jc w:val="center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>1У. Организация работы Совета.</w:t>
      </w:r>
    </w:p>
    <w:p w:rsidR="006868F8" w:rsidRDefault="006868F8" w:rsidP="006868F8">
      <w:pPr>
        <w:spacing w:before="100" w:beforeAutospacing="1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16. Совет избирается </w:t>
      </w:r>
      <w:r>
        <w:rPr>
          <w:sz w:val="28"/>
          <w:szCs w:val="28"/>
        </w:rPr>
        <w:t xml:space="preserve"> </w:t>
      </w:r>
      <w:r>
        <w:rPr>
          <w:rFonts w:ascii="т" w:hAnsi="т"/>
          <w:sz w:val="28"/>
          <w:szCs w:val="28"/>
        </w:rPr>
        <w:t xml:space="preserve"> на общем собрании ветеранов  открытым голосованием большинством голосов.</w:t>
      </w:r>
      <w:r>
        <w:rPr>
          <w:rFonts w:ascii="т" w:hAnsi="т"/>
          <w:sz w:val="28"/>
          <w:szCs w:val="28"/>
        </w:rPr>
        <w:br/>
        <w:t>17. Члены Совета избирают из своего состава председателя и заместителя.</w:t>
      </w:r>
      <w:r>
        <w:rPr>
          <w:rFonts w:ascii="т" w:hAnsi="т"/>
          <w:sz w:val="28"/>
          <w:szCs w:val="28"/>
        </w:rPr>
        <w:br/>
        <w:t xml:space="preserve">18. Председатель Совета составляет план работы Совета сроком на один год, который выносится на рассмотрение заседания Совета и собрания ветеранов в конце календарного года. План работы Совета утверждается Главой сельского   поселения </w:t>
      </w:r>
      <w:proofErr w:type="spellStart"/>
      <w:r>
        <w:rPr>
          <w:sz w:val="28"/>
          <w:szCs w:val="28"/>
        </w:rPr>
        <w:t>Скворчихин</w:t>
      </w:r>
      <w:r>
        <w:rPr>
          <w:rFonts w:ascii="т" w:hAnsi="т"/>
          <w:sz w:val="28"/>
          <w:szCs w:val="28"/>
        </w:rPr>
        <w:t>ский</w:t>
      </w:r>
      <w:proofErr w:type="spellEnd"/>
      <w:r>
        <w:rPr>
          <w:rFonts w:ascii="т" w:hAnsi="т"/>
          <w:sz w:val="28"/>
          <w:szCs w:val="28"/>
        </w:rPr>
        <w:t xml:space="preserve"> сельсовет.</w:t>
      </w:r>
      <w:r>
        <w:rPr>
          <w:rFonts w:ascii="т" w:hAnsi="т"/>
          <w:sz w:val="28"/>
          <w:szCs w:val="28"/>
        </w:rPr>
        <w:br/>
        <w:t>19. Заседания Совета проводятся не реже одного раза в квартал. Ведет заседание Совета его председатель.</w:t>
      </w:r>
      <w:r>
        <w:rPr>
          <w:rFonts w:ascii="т" w:hAnsi="т"/>
          <w:sz w:val="28"/>
          <w:szCs w:val="28"/>
        </w:rPr>
        <w:br/>
        <w:t>20. Общие собрания ветеранов проводятся по мере необходимости, но не реже одного раза в год. На обсуждение выносятся наиболее актуальные вопросы деятельности Совета. Повестка дня и дата проведения собрания определяются по согласованию с руководством поселения. Все решения принимаются открытым голосованием большинством голосов.</w:t>
      </w:r>
      <w:r>
        <w:rPr>
          <w:rFonts w:ascii="т" w:hAnsi="т"/>
          <w:sz w:val="28"/>
          <w:szCs w:val="28"/>
        </w:rPr>
        <w:br/>
        <w:t xml:space="preserve">21. На отчетном собрании ветеранов Совет </w:t>
      </w:r>
      <w:proofErr w:type="gramStart"/>
      <w:r>
        <w:rPr>
          <w:rFonts w:ascii="т" w:hAnsi="т"/>
          <w:sz w:val="28"/>
          <w:szCs w:val="28"/>
        </w:rPr>
        <w:t>отчитывается о</w:t>
      </w:r>
      <w:proofErr w:type="gramEnd"/>
      <w:r>
        <w:rPr>
          <w:rFonts w:ascii="т" w:hAnsi="т"/>
          <w:sz w:val="28"/>
          <w:szCs w:val="28"/>
        </w:rPr>
        <w:t xml:space="preserve"> проделанной работе за год и обсуждает план работы Совета на следующий год.</w:t>
      </w:r>
      <w:r>
        <w:rPr>
          <w:rFonts w:ascii="т" w:hAnsi="т"/>
          <w:sz w:val="28"/>
          <w:szCs w:val="28"/>
        </w:rPr>
        <w:br/>
        <w:t>22. Должностными лицами Совета являются:</w:t>
      </w:r>
      <w:r>
        <w:rPr>
          <w:rFonts w:ascii="т" w:hAnsi="т"/>
          <w:sz w:val="28"/>
          <w:szCs w:val="28"/>
        </w:rPr>
        <w:br/>
        <w:t>22.1. Председатель Совета:</w:t>
      </w:r>
      <w:r>
        <w:rPr>
          <w:rFonts w:ascii="т" w:hAnsi="т"/>
          <w:sz w:val="28"/>
          <w:szCs w:val="28"/>
        </w:rPr>
        <w:br/>
        <w:t>22.1.1. Обеспечивает выполнение решение Совета, руководит текущей деятельностью Совета.</w:t>
      </w:r>
      <w:r>
        <w:rPr>
          <w:rFonts w:ascii="т" w:hAnsi="т"/>
          <w:sz w:val="28"/>
          <w:szCs w:val="28"/>
        </w:rPr>
        <w:br/>
        <w:t>22.1.2. В пределах своей компетенции распределяет обязанности между членами Совета.</w:t>
      </w:r>
      <w:r>
        <w:rPr>
          <w:rFonts w:ascii="т" w:hAnsi="т"/>
          <w:sz w:val="28"/>
          <w:szCs w:val="28"/>
        </w:rPr>
        <w:br/>
        <w:t>22.2. Заместитель председателя Совета:</w:t>
      </w:r>
      <w:r>
        <w:rPr>
          <w:rFonts w:ascii="т" w:hAnsi="т"/>
          <w:sz w:val="28"/>
          <w:szCs w:val="28"/>
        </w:rPr>
        <w:br/>
        <w:t>22.2.1. В отсутствии председателя Совета выполняет его обязанности</w:t>
      </w:r>
      <w:r>
        <w:rPr>
          <w:rFonts w:ascii="т" w:hAnsi="т"/>
          <w:sz w:val="28"/>
          <w:szCs w:val="28"/>
        </w:rPr>
        <w:br/>
        <w:t>22.2.2. В отсутствие или по поручению председателя Совета проводит заседания Совета.</w:t>
      </w:r>
      <w:r>
        <w:rPr>
          <w:rFonts w:ascii="т" w:hAnsi="т"/>
          <w:sz w:val="28"/>
          <w:szCs w:val="28"/>
        </w:rPr>
        <w:br/>
        <w:t>22.2.3. Выполняет поручения председателя Совета и решения Совета.</w:t>
      </w:r>
      <w:r>
        <w:rPr>
          <w:rFonts w:ascii="т" w:hAnsi="т"/>
          <w:sz w:val="28"/>
          <w:szCs w:val="28"/>
        </w:rPr>
        <w:br/>
        <w:t>22.3. Члены Совета:</w:t>
      </w:r>
      <w:r>
        <w:rPr>
          <w:rFonts w:ascii="т" w:hAnsi="т"/>
          <w:sz w:val="28"/>
          <w:szCs w:val="28"/>
        </w:rPr>
        <w:br/>
        <w:t>22.3.1. Участвуют в заседаниях и работе Совета.</w:t>
      </w:r>
      <w:r>
        <w:rPr>
          <w:rFonts w:ascii="т" w:hAnsi="т"/>
          <w:sz w:val="28"/>
          <w:szCs w:val="28"/>
        </w:rPr>
        <w:br/>
        <w:t>22.3.2. Выполняют поручения председателя и заместителя председателя Совета.</w:t>
      </w:r>
      <w:r>
        <w:rPr>
          <w:rFonts w:ascii="т" w:hAnsi="т"/>
          <w:sz w:val="28"/>
          <w:szCs w:val="28"/>
        </w:rPr>
        <w:br/>
        <w:t>23. Голосование о досрочном прекращении полномочий председателя Совета проводится:</w:t>
      </w:r>
      <w:r>
        <w:rPr>
          <w:rFonts w:ascii="т" w:hAnsi="т"/>
          <w:sz w:val="28"/>
          <w:szCs w:val="28"/>
        </w:rPr>
        <w:br/>
        <w:t>- по инициативе самого председателя, выраженного в письменной форме,</w:t>
      </w:r>
      <w:r>
        <w:rPr>
          <w:rFonts w:ascii="т" w:hAnsi="т"/>
          <w:sz w:val="28"/>
          <w:szCs w:val="28"/>
        </w:rPr>
        <w:br/>
        <w:t>- по инициативе более половины членов Совета.</w:t>
      </w:r>
    </w:p>
    <w:p w:rsidR="006868F8" w:rsidRDefault="006868F8" w:rsidP="006868F8">
      <w:pPr>
        <w:tabs>
          <w:tab w:val="left" w:pos="3210"/>
        </w:tabs>
        <w:autoSpaceDE w:val="0"/>
        <w:autoSpaceDN w:val="0"/>
        <w:adjustRightInd w:val="0"/>
        <w:rPr>
          <w:rFonts w:ascii="т" w:hAnsi="т"/>
          <w:sz w:val="28"/>
          <w:szCs w:val="28"/>
        </w:rPr>
      </w:pPr>
    </w:p>
    <w:p w:rsidR="006868F8" w:rsidRDefault="006868F8" w:rsidP="006868F8">
      <w:pPr>
        <w:rPr>
          <w:rFonts w:ascii="т" w:hAnsi="т"/>
          <w:sz w:val="28"/>
          <w:szCs w:val="28"/>
        </w:rPr>
      </w:pPr>
    </w:p>
    <w:p w:rsidR="006868F8" w:rsidRDefault="006868F8" w:rsidP="006868F8">
      <w:pPr>
        <w:rPr>
          <w:rFonts w:ascii="т" w:hAnsi="т"/>
          <w:sz w:val="28"/>
          <w:szCs w:val="28"/>
        </w:rPr>
      </w:pPr>
    </w:p>
    <w:p w:rsidR="006868F8" w:rsidRDefault="006868F8" w:rsidP="006868F8"/>
    <w:p w:rsidR="006868F8" w:rsidRDefault="006868F8" w:rsidP="006868F8"/>
    <w:p w:rsidR="006868F8" w:rsidRDefault="006868F8" w:rsidP="006868F8"/>
    <w:p w:rsidR="006868F8" w:rsidRDefault="006868F8" w:rsidP="006868F8"/>
    <w:p w:rsidR="00B14CFD" w:rsidRDefault="00B14CFD">
      <w:bookmarkStart w:id="0" w:name="_GoBack"/>
      <w:bookmarkEnd w:id="0"/>
    </w:p>
    <w:sectPr w:rsidR="00B14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8F8"/>
    <w:rsid w:val="006868F8"/>
    <w:rsid w:val="00B1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6868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6868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Гузалия</cp:lastModifiedBy>
  <cp:revision>1</cp:revision>
  <dcterms:created xsi:type="dcterms:W3CDTF">2016-03-26T14:44:00Z</dcterms:created>
  <dcterms:modified xsi:type="dcterms:W3CDTF">2016-03-26T14:45:00Z</dcterms:modified>
</cp:coreProperties>
</file>