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80B" w:rsidRDefault="00AD580B" w:rsidP="00AD580B">
      <w:pPr>
        <w:ind w:firstLine="540"/>
        <w:jc w:val="both"/>
        <w:rPr>
          <w:b w:val="0"/>
          <w:sz w:val="28"/>
          <w:szCs w:val="28"/>
        </w:rPr>
      </w:pPr>
    </w:p>
    <w:tbl>
      <w:tblPr>
        <w:tblpPr w:leftFromText="180" w:rightFromText="180" w:vertAnchor="text" w:horzAnchor="page" w:tblpX="642" w:tblpY="-37"/>
        <w:tblW w:w="220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8"/>
        <w:gridCol w:w="1677"/>
        <w:gridCol w:w="4820"/>
        <w:gridCol w:w="4668"/>
        <w:gridCol w:w="1722"/>
        <w:gridCol w:w="4515"/>
      </w:tblGrid>
      <w:tr w:rsidR="008A6E6F" w:rsidRPr="008A6E6F" w:rsidTr="00C66C95">
        <w:trPr>
          <w:trHeight w:val="1938"/>
        </w:trPr>
        <w:tc>
          <w:tcPr>
            <w:tcW w:w="4668" w:type="dxa"/>
            <w:tcBorders>
              <w:top w:val="nil"/>
              <w:left w:val="nil"/>
              <w:bottom w:val="double" w:sz="12" w:space="0" w:color="auto"/>
              <w:right w:val="nil"/>
            </w:tcBorders>
          </w:tcPr>
          <w:p w:rsidR="008A6E6F" w:rsidRPr="008A6E6F" w:rsidRDefault="008A6E6F" w:rsidP="008A6E6F">
            <w:pPr>
              <w:widowControl/>
              <w:suppressAutoHyphens/>
              <w:autoSpaceDE/>
              <w:autoSpaceDN/>
              <w:adjustRightInd/>
              <w:jc w:val="center"/>
              <w:rPr>
                <w:rFonts w:eastAsia="SimSun"/>
                <w:b w:val="0"/>
                <w:bCs w:val="0"/>
                <w:sz w:val="24"/>
                <w:szCs w:val="24"/>
                <w:lang w:eastAsia="en-US"/>
              </w:rPr>
            </w:pPr>
            <w:r w:rsidRPr="008A6E6F">
              <w:rPr>
                <w:rFonts w:eastAsia="SimSun"/>
                <w:b w:val="0"/>
                <w:bCs w:val="0"/>
                <w:sz w:val="24"/>
                <w:szCs w:val="24"/>
                <w:lang w:eastAsia="en-US"/>
              </w:rPr>
              <w:t>Баш</w:t>
            </w:r>
            <w:r w:rsidRPr="008A6E6F">
              <w:rPr>
                <w:rFonts w:ascii="Lucida Sans Unicode" w:eastAsia="SimSun" w:hAnsi="Lucida Sans Unicode"/>
                <w:b w:val="0"/>
                <w:bCs w:val="0"/>
                <w:sz w:val="24"/>
                <w:szCs w:val="24"/>
                <w:lang w:val="be-BY" w:eastAsia="en-US"/>
              </w:rPr>
              <w:t>ҡ</w:t>
            </w:r>
            <w:proofErr w:type="spellStart"/>
            <w:r w:rsidRPr="008A6E6F">
              <w:rPr>
                <w:rFonts w:eastAsia="SimSun"/>
                <w:b w:val="0"/>
                <w:bCs w:val="0"/>
                <w:sz w:val="24"/>
                <w:szCs w:val="24"/>
                <w:lang w:eastAsia="en-US"/>
              </w:rPr>
              <w:t>ортостанРеспубликаһы</w:t>
            </w:r>
            <w:proofErr w:type="spellEnd"/>
          </w:p>
          <w:p w:rsidR="008A6E6F" w:rsidRPr="008A6E6F" w:rsidRDefault="008A6E6F" w:rsidP="008A6E6F">
            <w:pPr>
              <w:widowControl/>
              <w:suppressAutoHyphens/>
              <w:autoSpaceDE/>
              <w:autoSpaceDN/>
              <w:adjustRightInd/>
              <w:jc w:val="center"/>
              <w:rPr>
                <w:rFonts w:eastAsia="SimSun"/>
                <w:bCs w:val="0"/>
                <w:sz w:val="24"/>
                <w:szCs w:val="24"/>
                <w:lang w:val="be-BY" w:eastAsia="en-US"/>
              </w:rPr>
            </w:pPr>
            <w:proofErr w:type="spellStart"/>
            <w:r w:rsidRPr="008A6E6F">
              <w:rPr>
                <w:rFonts w:eastAsia="SimSun"/>
                <w:b w:val="0"/>
                <w:bCs w:val="0"/>
                <w:sz w:val="24"/>
                <w:szCs w:val="24"/>
                <w:lang w:eastAsia="en-US"/>
              </w:rPr>
              <w:t>Ишембай</w:t>
            </w:r>
            <w:proofErr w:type="spellEnd"/>
            <w:r w:rsidRPr="008A6E6F">
              <w:rPr>
                <w:rFonts w:eastAsia="SimSun"/>
                <w:b w:val="0"/>
                <w:bCs w:val="0"/>
                <w:sz w:val="24"/>
                <w:szCs w:val="24"/>
                <w:lang w:eastAsia="en-US"/>
              </w:rPr>
              <w:t xml:space="preserve"> районы </w:t>
            </w:r>
            <w:proofErr w:type="spellStart"/>
            <w:r w:rsidRPr="008A6E6F">
              <w:rPr>
                <w:rFonts w:eastAsia="SimSun"/>
                <w:b w:val="0"/>
                <w:bCs w:val="0"/>
                <w:sz w:val="24"/>
                <w:szCs w:val="24"/>
                <w:lang w:eastAsia="en-US"/>
              </w:rPr>
              <w:t>муниципаль</w:t>
            </w:r>
            <w:proofErr w:type="spellEnd"/>
            <w:r w:rsidRPr="008A6E6F">
              <w:rPr>
                <w:rFonts w:eastAsia="SimSun"/>
                <w:b w:val="0"/>
                <w:bCs w:val="0"/>
                <w:sz w:val="24"/>
                <w:szCs w:val="24"/>
                <w:lang w:eastAsia="en-US"/>
              </w:rPr>
              <w:t xml:space="preserve"> районы </w:t>
            </w:r>
            <w:r w:rsidRPr="008A6E6F">
              <w:rPr>
                <w:rFonts w:eastAsia="SimSun"/>
                <w:b w:val="0"/>
                <w:bCs w:val="0"/>
                <w:sz w:val="24"/>
                <w:szCs w:val="24"/>
                <w:lang w:val="be-BY" w:eastAsia="en-US"/>
              </w:rPr>
              <w:t>Скворчиха</w:t>
            </w:r>
            <w:proofErr w:type="spellStart"/>
            <w:r w:rsidRPr="008A6E6F">
              <w:rPr>
                <w:rFonts w:eastAsia="SimSun"/>
                <w:b w:val="0"/>
                <w:bCs w:val="0"/>
                <w:sz w:val="24"/>
                <w:szCs w:val="24"/>
                <w:lang w:eastAsia="en-US"/>
              </w:rPr>
              <w:t>ауыл</w:t>
            </w:r>
            <w:proofErr w:type="spellEnd"/>
            <w:r w:rsidRPr="008A6E6F">
              <w:rPr>
                <w:rFonts w:eastAsia="SimSun"/>
                <w:b w:val="0"/>
                <w:bCs w:val="0"/>
                <w:sz w:val="24"/>
                <w:szCs w:val="24"/>
                <w:lang w:eastAsia="en-US"/>
              </w:rPr>
              <w:t xml:space="preserve"> советы </w:t>
            </w:r>
            <w:proofErr w:type="spellStart"/>
            <w:r w:rsidRPr="008A6E6F">
              <w:rPr>
                <w:rFonts w:eastAsia="SimSun"/>
                <w:b w:val="0"/>
                <w:bCs w:val="0"/>
                <w:sz w:val="24"/>
                <w:szCs w:val="24"/>
                <w:lang w:eastAsia="en-US"/>
              </w:rPr>
              <w:t>ауылбиләмәһехакими</w:t>
            </w:r>
            <w:proofErr w:type="spellEnd"/>
            <w:r w:rsidRPr="008A6E6F">
              <w:rPr>
                <w:rFonts w:eastAsia="SimSun"/>
                <w:b w:val="0"/>
                <w:bCs w:val="0"/>
                <w:sz w:val="24"/>
                <w:szCs w:val="24"/>
                <w:lang w:val="be-BY" w:eastAsia="en-US"/>
              </w:rPr>
              <w:t>әте</w:t>
            </w:r>
          </w:p>
          <w:p w:rsidR="008A6E6F" w:rsidRPr="008A6E6F" w:rsidRDefault="008A6E6F" w:rsidP="008A6E6F">
            <w:pPr>
              <w:widowControl/>
              <w:suppressAutoHyphens/>
              <w:autoSpaceDE/>
              <w:autoSpaceDN/>
              <w:adjustRightInd/>
              <w:jc w:val="center"/>
              <w:rPr>
                <w:rFonts w:eastAsia="SimSun"/>
                <w:b w:val="0"/>
                <w:bCs w:val="0"/>
                <w:sz w:val="18"/>
                <w:szCs w:val="24"/>
                <w:lang w:val="be-BY" w:eastAsia="en-US"/>
              </w:rPr>
            </w:pPr>
            <w:r w:rsidRPr="008A6E6F">
              <w:rPr>
                <w:rFonts w:eastAsia="SimSun"/>
                <w:b w:val="0"/>
                <w:bCs w:val="0"/>
                <w:sz w:val="18"/>
                <w:szCs w:val="24"/>
                <w:lang w:val="be-BY" w:eastAsia="en-US"/>
              </w:rPr>
              <w:t xml:space="preserve">   Мәктәп урамы, 8, Скворчиха  ауылы, Ишембай районы, Башкортостан Республика</w:t>
            </w:r>
            <w:proofErr w:type="spellStart"/>
            <w:r w:rsidRPr="008A6E6F">
              <w:rPr>
                <w:rFonts w:eastAsia="SimSun"/>
                <w:b w:val="0"/>
                <w:bCs w:val="0"/>
                <w:sz w:val="18"/>
                <w:szCs w:val="18"/>
                <w:lang w:eastAsia="en-US"/>
              </w:rPr>
              <w:t>һы</w:t>
            </w:r>
            <w:proofErr w:type="spellEnd"/>
            <w:r w:rsidRPr="008A6E6F">
              <w:rPr>
                <w:rFonts w:eastAsia="SimSun"/>
                <w:b w:val="0"/>
                <w:bCs w:val="0"/>
                <w:sz w:val="18"/>
                <w:szCs w:val="18"/>
                <w:lang w:eastAsia="en-US"/>
              </w:rPr>
              <w:t>, 453226</w:t>
            </w:r>
          </w:p>
          <w:p w:rsidR="008A6E6F" w:rsidRPr="008A6E6F" w:rsidRDefault="008A6E6F" w:rsidP="008A6E6F">
            <w:pPr>
              <w:widowControl/>
              <w:suppressAutoHyphens/>
              <w:autoSpaceDE/>
              <w:autoSpaceDN/>
              <w:adjustRightInd/>
              <w:jc w:val="center"/>
              <w:rPr>
                <w:rFonts w:eastAsia="SimSun"/>
                <w:b w:val="0"/>
                <w:bCs w:val="0"/>
                <w:color w:val="1D1B11"/>
                <w:sz w:val="18"/>
                <w:szCs w:val="18"/>
                <w:lang w:eastAsia="en-US"/>
              </w:rPr>
            </w:pPr>
            <w:r w:rsidRPr="008A6E6F">
              <w:rPr>
                <w:rFonts w:eastAsia="SimSun"/>
                <w:b w:val="0"/>
                <w:bCs w:val="0"/>
                <w:sz w:val="18"/>
                <w:szCs w:val="24"/>
                <w:lang w:val="be-BY" w:eastAsia="en-US"/>
              </w:rPr>
              <w:t>Тел. Факс: 8</w:t>
            </w:r>
            <w:r w:rsidRPr="008A6E6F">
              <w:rPr>
                <w:rFonts w:eastAsia="SimSun"/>
                <w:b w:val="0"/>
                <w:bCs w:val="0"/>
                <w:color w:val="1D1B11"/>
                <w:sz w:val="18"/>
                <w:szCs w:val="18"/>
                <w:lang w:eastAsia="en-US"/>
              </w:rPr>
              <w:t xml:space="preserve">(34794) 2-88-74, </w:t>
            </w:r>
            <w:r w:rsidRPr="008A6E6F">
              <w:rPr>
                <w:rFonts w:eastAsia="SimSun"/>
                <w:b w:val="0"/>
                <w:bCs w:val="0"/>
                <w:color w:val="1D1B11"/>
                <w:sz w:val="18"/>
                <w:szCs w:val="18"/>
                <w:lang w:val="en-US" w:eastAsia="en-US"/>
              </w:rPr>
              <w:t>e</w:t>
            </w:r>
            <w:r w:rsidRPr="008A6E6F">
              <w:rPr>
                <w:rFonts w:eastAsia="SimSun"/>
                <w:b w:val="0"/>
                <w:bCs w:val="0"/>
                <w:color w:val="1D1B11"/>
                <w:sz w:val="18"/>
                <w:szCs w:val="18"/>
                <w:lang w:eastAsia="en-US"/>
              </w:rPr>
              <w:t>-</w:t>
            </w:r>
            <w:r w:rsidRPr="008A6E6F">
              <w:rPr>
                <w:rFonts w:eastAsia="SimSun"/>
                <w:b w:val="0"/>
                <w:bCs w:val="0"/>
                <w:color w:val="1D1B11"/>
                <w:sz w:val="18"/>
                <w:szCs w:val="18"/>
                <w:lang w:val="en-US" w:eastAsia="en-US"/>
              </w:rPr>
              <w:t>mail</w:t>
            </w:r>
            <w:r w:rsidRPr="008A6E6F">
              <w:rPr>
                <w:rFonts w:eastAsia="SimSun"/>
                <w:b w:val="0"/>
                <w:bCs w:val="0"/>
                <w:color w:val="1D1B11"/>
                <w:sz w:val="18"/>
                <w:szCs w:val="18"/>
                <w:lang w:eastAsia="en-US"/>
              </w:rPr>
              <w:t xml:space="preserve">: </w:t>
            </w:r>
            <w:proofErr w:type="spellStart"/>
            <w:r w:rsidRPr="008A6E6F">
              <w:rPr>
                <w:rFonts w:eastAsia="SimSun"/>
                <w:b w:val="0"/>
                <w:bCs w:val="0"/>
                <w:color w:val="0563C1"/>
                <w:sz w:val="18"/>
                <w:szCs w:val="18"/>
                <w:u w:val="single"/>
                <w:lang w:val="en-US" w:eastAsia="en-US"/>
              </w:rPr>
              <w:t>skvorhiha</w:t>
            </w:r>
            <w:proofErr w:type="spellEnd"/>
            <w:r w:rsidRPr="008A6E6F">
              <w:rPr>
                <w:rFonts w:eastAsia="SimSun"/>
                <w:b w:val="0"/>
                <w:bCs w:val="0"/>
                <w:color w:val="0563C1"/>
                <w:sz w:val="18"/>
                <w:szCs w:val="18"/>
                <w:u w:val="single"/>
                <w:lang w:eastAsia="en-US"/>
              </w:rPr>
              <w:t>@</w:t>
            </w:r>
            <w:proofErr w:type="spellStart"/>
            <w:r w:rsidRPr="008A6E6F">
              <w:rPr>
                <w:rFonts w:eastAsia="SimSun"/>
                <w:b w:val="0"/>
                <w:bCs w:val="0"/>
                <w:color w:val="0563C1"/>
                <w:sz w:val="18"/>
                <w:szCs w:val="18"/>
                <w:u w:val="single"/>
                <w:lang w:val="en-US" w:eastAsia="en-US"/>
              </w:rPr>
              <w:t>ishimrb</w:t>
            </w:r>
            <w:proofErr w:type="spellEnd"/>
            <w:r w:rsidRPr="008A6E6F">
              <w:rPr>
                <w:rFonts w:eastAsia="SimSun"/>
                <w:b w:val="0"/>
                <w:bCs w:val="0"/>
                <w:color w:val="0563C1"/>
                <w:sz w:val="18"/>
                <w:szCs w:val="18"/>
                <w:u w:val="single"/>
                <w:lang w:eastAsia="en-US"/>
              </w:rPr>
              <w:t>.</w:t>
            </w:r>
            <w:proofErr w:type="spellStart"/>
            <w:r w:rsidRPr="008A6E6F">
              <w:rPr>
                <w:rFonts w:eastAsia="SimSun"/>
                <w:b w:val="0"/>
                <w:bCs w:val="0"/>
                <w:color w:val="0563C1"/>
                <w:sz w:val="18"/>
                <w:szCs w:val="18"/>
                <w:u w:val="single"/>
                <w:lang w:val="en-US" w:eastAsia="en-US"/>
              </w:rPr>
              <w:t>ru</w:t>
            </w:r>
            <w:proofErr w:type="spellEnd"/>
          </w:p>
          <w:p w:rsidR="008A6E6F" w:rsidRPr="008A6E6F" w:rsidRDefault="008A6E6F" w:rsidP="008A6E6F">
            <w:pPr>
              <w:widowControl/>
              <w:tabs>
                <w:tab w:val="center" w:pos="2232"/>
                <w:tab w:val="right" w:pos="4464"/>
              </w:tabs>
              <w:suppressAutoHyphens/>
              <w:autoSpaceDE/>
              <w:autoSpaceDN/>
              <w:adjustRightInd/>
              <w:rPr>
                <w:rFonts w:eastAsia="SimSun"/>
                <w:b w:val="0"/>
                <w:bCs w:val="0"/>
                <w:sz w:val="20"/>
                <w:szCs w:val="24"/>
                <w:lang w:eastAsia="en-US"/>
              </w:rPr>
            </w:pPr>
            <w:r w:rsidRPr="008A6E6F">
              <w:rPr>
                <w:rFonts w:eastAsia="SimSun"/>
                <w:b w:val="0"/>
                <w:bCs w:val="0"/>
                <w:color w:val="1D1B11"/>
                <w:sz w:val="18"/>
                <w:szCs w:val="18"/>
                <w:lang w:eastAsia="en-US"/>
              </w:rPr>
              <w:tab/>
            </w:r>
          </w:p>
          <w:p w:rsidR="008A6E6F" w:rsidRPr="008A6E6F" w:rsidRDefault="008A6E6F" w:rsidP="008A6E6F">
            <w:pPr>
              <w:widowControl/>
              <w:suppressAutoHyphens/>
              <w:autoSpaceDE/>
              <w:autoSpaceDN/>
              <w:adjustRightInd/>
              <w:jc w:val="center"/>
              <w:rPr>
                <w:rFonts w:eastAsia="SimSun"/>
                <w:b w:val="0"/>
                <w:bCs w:val="0"/>
                <w:sz w:val="20"/>
                <w:szCs w:val="24"/>
                <w:lang w:eastAsia="en-US"/>
              </w:rPr>
            </w:pPr>
          </w:p>
        </w:tc>
        <w:tc>
          <w:tcPr>
            <w:tcW w:w="1677" w:type="dxa"/>
            <w:tcBorders>
              <w:top w:val="nil"/>
              <w:left w:val="nil"/>
              <w:bottom w:val="double" w:sz="12" w:space="0" w:color="auto"/>
              <w:right w:val="nil"/>
            </w:tcBorders>
            <w:hideMark/>
          </w:tcPr>
          <w:p w:rsidR="008A6E6F" w:rsidRPr="008A6E6F" w:rsidRDefault="008A6E6F" w:rsidP="008A6E6F">
            <w:pPr>
              <w:widowControl/>
              <w:suppressAutoHyphens/>
              <w:autoSpaceDE/>
              <w:autoSpaceDN/>
              <w:adjustRightInd/>
              <w:jc w:val="center"/>
              <w:rPr>
                <w:rFonts w:eastAsia="SimSun"/>
                <w:b w:val="0"/>
                <w:bCs w:val="0"/>
                <w:sz w:val="28"/>
                <w:szCs w:val="24"/>
                <w:lang w:val="be-BY" w:eastAsia="en-US"/>
              </w:rPr>
            </w:pPr>
            <w:r w:rsidRPr="008A6E6F">
              <w:rPr>
                <w:rFonts w:eastAsia="SimSun"/>
                <w:b w:val="0"/>
                <w:bCs w:val="0"/>
                <w:noProof/>
                <w:sz w:val="28"/>
                <w:szCs w:val="24"/>
              </w:rPr>
              <w:drawing>
                <wp:inline distT="0" distB="0" distL="0" distR="0">
                  <wp:extent cx="1038225" cy="1476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476375"/>
                          </a:xfrm>
                          <a:prstGeom prst="rect">
                            <a:avLst/>
                          </a:prstGeom>
                          <a:noFill/>
                          <a:ln>
                            <a:noFill/>
                          </a:ln>
                        </pic:spPr>
                      </pic:pic>
                    </a:graphicData>
                  </a:graphic>
                </wp:inline>
              </w:drawing>
            </w:r>
          </w:p>
        </w:tc>
        <w:tc>
          <w:tcPr>
            <w:tcW w:w="4820" w:type="dxa"/>
            <w:tcBorders>
              <w:top w:val="nil"/>
              <w:left w:val="nil"/>
              <w:bottom w:val="double" w:sz="12" w:space="0" w:color="auto"/>
              <w:right w:val="nil"/>
            </w:tcBorders>
          </w:tcPr>
          <w:p w:rsidR="008A6E6F" w:rsidRPr="008A6E6F" w:rsidRDefault="008A6E6F" w:rsidP="008A6E6F">
            <w:pPr>
              <w:widowControl/>
              <w:suppressAutoHyphens/>
              <w:autoSpaceDE/>
              <w:autoSpaceDN/>
              <w:adjustRightInd/>
              <w:spacing w:after="120"/>
              <w:ind w:left="119" w:firstLine="57"/>
              <w:jc w:val="center"/>
              <w:rPr>
                <w:rFonts w:eastAsia="SimSun"/>
                <w:b w:val="0"/>
                <w:bCs w:val="0"/>
                <w:sz w:val="24"/>
                <w:szCs w:val="24"/>
                <w:lang w:val="be-BY" w:eastAsia="en-US"/>
              </w:rPr>
            </w:pPr>
            <w:r w:rsidRPr="008A6E6F">
              <w:rPr>
                <w:rFonts w:eastAsia="SimSun"/>
                <w:b w:val="0"/>
                <w:bCs w:val="0"/>
                <w:sz w:val="24"/>
                <w:szCs w:val="24"/>
                <w:lang w:val="be-BY" w:eastAsia="en-US"/>
              </w:rPr>
              <w:t xml:space="preserve">Администрация </w:t>
            </w:r>
            <w:r w:rsidRPr="008A6E6F">
              <w:rPr>
                <w:rFonts w:eastAsia="SimSun"/>
                <w:b w:val="0"/>
                <w:bCs w:val="0"/>
                <w:sz w:val="24"/>
                <w:szCs w:val="24"/>
                <w:lang w:eastAsia="en-US"/>
              </w:rPr>
              <w:t xml:space="preserve"> сельского поселения Скворчихинский сельсовет   муниципального района  </w:t>
            </w:r>
            <w:proofErr w:type="spellStart"/>
            <w:r w:rsidRPr="008A6E6F">
              <w:rPr>
                <w:rFonts w:eastAsia="SimSun"/>
                <w:b w:val="0"/>
                <w:bCs w:val="0"/>
                <w:sz w:val="24"/>
                <w:szCs w:val="24"/>
                <w:lang w:eastAsia="en-US"/>
              </w:rPr>
              <w:t>Ишимбайский</w:t>
            </w:r>
            <w:proofErr w:type="spellEnd"/>
            <w:r w:rsidRPr="008A6E6F">
              <w:rPr>
                <w:rFonts w:eastAsia="SimSun"/>
                <w:b w:val="0"/>
                <w:bCs w:val="0"/>
                <w:sz w:val="24"/>
                <w:szCs w:val="24"/>
                <w:lang w:eastAsia="en-US"/>
              </w:rPr>
              <w:t xml:space="preserve"> район   Республики Башкортостан</w:t>
            </w:r>
          </w:p>
          <w:p w:rsidR="008A6E6F" w:rsidRPr="008A6E6F" w:rsidRDefault="008A6E6F" w:rsidP="008A6E6F">
            <w:pPr>
              <w:widowControl/>
              <w:suppressAutoHyphens/>
              <w:autoSpaceDE/>
              <w:autoSpaceDN/>
              <w:adjustRightInd/>
              <w:jc w:val="center"/>
              <w:rPr>
                <w:rFonts w:eastAsia="SimSun"/>
                <w:b w:val="0"/>
                <w:bCs w:val="0"/>
                <w:sz w:val="18"/>
                <w:szCs w:val="24"/>
                <w:lang w:val="be-BY" w:eastAsia="en-US"/>
              </w:rPr>
            </w:pPr>
            <w:r w:rsidRPr="008A6E6F">
              <w:rPr>
                <w:rFonts w:eastAsia="SimSun"/>
                <w:b w:val="0"/>
                <w:bCs w:val="0"/>
                <w:sz w:val="18"/>
                <w:szCs w:val="24"/>
                <w:lang w:val="be-BY" w:eastAsia="en-US"/>
              </w:rPr>
              <w:t>Школьная ул., д.8, с.Скворчиха, Ишимбайский район,Республика Башкортостан, 453226</w:t>
            </w:r>
          </w:p>
          <w:p w:rsidR="008A6E6F" w:rsidRPr="008A6E6F" w:rsidRDefault="008A6E6F" w:rsidP="008A6E6F">
            <w:pPr>
              <w:widowControl/>
              <w:suppressAutoHyphens/>
              <w:autoSpaceDE/>
              <w:autoSpaceDN/>
              <w:adjustRightInd/>
              <w:rPr>
                <w:rFonts w:eastAsia="SimSun"/>
                <w:b w:val="0"/>
                <w:bCs w:val="0"/>
                <w:color w:val="1D1B11"/>
                <w:sz w:val="18"/>
                <w:szCs w:val="18"/>
                <w:lang w:eastAsia="en-US"/>
              </w:rPr>
            </w:pPr>
            <w:r w:rsidRPr="008A6E6F">
              <w:rPr>
                <w:rFonts w:eastAsia="SimSun"/>
                <w:b w:val="0"/>
                <w:bCs w:val="0"/>
                <w:sz w:val="18"/>
                <w:szCs w:val="24"/>
                <w:lang w:val="be-BY" w:eastAsia="en-US"/>
              </w:rPr>
              <w:t>Тел. Факс: 8</w:t>
            </w:r>
            <w:r w:rsidRPr="008A6E6F">
              <w:rPr>
                <w:rFonts w:eastAsia="SimSun"/>
                <w:b w:val="0"/>
                <w:bCs w:val="0"/>
                <w:color w:val="1D1B11"/>
                <w:sz w:val="18"/>
                <w:szCs w:val="18"/>
                <w:lang w:eastAsia="en-US"/>
              </w:rPr>
              <w:t xml:space="preserve">(34794) 2-88-74, </w:t>
            </w:r>
            <w:r w:rsidRPr="008A6E6F">
              <w:rPr>
                <w:rFonts w:eastAsia="SimSun"/>
                <w:b w:val="0"/>
                <w:bCs w:val="0"/>
                <w:color w:val="1D1B11"/>
                <w:sz w:val="18"/>
                <w:szCs w:val="18"/>
                <w:lang w:val="en-US" w:eastAsia="en-US"/>
              </w:rPr>
              <w:t>e</w:t>
            </w:r>
            <w:r w:rsidRPr="008A6E6F">
              <w:rPr>
                <w:rFonts w:eastAsia="SimSun"/>
                <w:b w:val="0"/>
                <w:bCs w:val="0"/>
                <w:color w:val="1D1B11"/>
                <w:sz w:val="18"/>
                <w:szCs w:val="18"/>
                <w:lang w:eastAsia="en-US"/>
              </w:rPr>
              <w:t>-</w:t>
            </w:r>
            <w:r w:rsidRPr="008A6E6F">
              <w:rPr>
                <w:rFonts w:eastAsia="SimSun"/>
                <w:b w:val="0"/>
                <w:bCs w:val="0"/>
                <w:color w:val="1D1B11"/>
                <w:sz w:val="18"/>
                <w:szCs w:val="18"/>
                <w:lang w:val="en-US" w:eastAsia="en-US"/>
              </w:rPr>
              <w:t>mail</w:t>
            </w:r>
            <w:r w:rsidRPr="008A6E6F">
              <w:rPr>
                <w:rFonts w:eastAsia="SimSun"/>
                <w:b w:val="0"/>
                <w:bCs w:val="0"/>
                <w:color w:val="1D1B11"/>
                <w:sz w:val="18"/>
                <w:szCs w:val="18"/>
                <w:lang w:eastAsia="en-US"/>
              </w:rPr>
              <w:t>:</w:t>
            </w:r>
            <w:proofErr w:type="spellStart"/>
            <w:r w:rsidRPr="008A6E6F">
              <w:rPr>
                <w:rFonts w:eastAsia="SimSun"/>
                <w:b w:val="0"/>
                <w:bCs w:val="0"/>
                <w:color w:val="0563C1"/>
                <w:sz w:val="18"/>
                <w:szCs w:val="18"/>
                <w:u w:val="single"/>
                <w:lang w:val="en-US" w:eastAsia="en-US"/>
              </w:rPr>
              <w:t>skvorhiha</w:t>
            </w:r>
            <w:proofErr w:type="spellEnd"/>
            <w:r w:rsidRPr="008A6E6F">
              <w:rPr>
                <w:rFonts w:eastAsia="SimSun"/>
                <w:b w:val="0"/>
                <w:bCs w:val="0"/>
                <w:color w:val="0563C1"/>
                <w:sz w:val="18"/>
                <w:szCs w:val="18"/>
                <w:u w:val="single"/>
                <w:lang w:eastAsia="en-US"/>
              </w:rPr>
              <w:t>@</w:t>
            </w:r>
            <w:proofErr w:type="spellStart"/>
            <w:r w:rsidRPr="008A6E6F">
              <w:rPr>
                <w:rFonts w:eastAsia="SimSun"/>
                <w:b w:val="0"/>
                <w:bCs w:val="0"/>
                <w:color w:val="0563C1"/>
                <w:sz w:val="18"/>
                <w:szCs w:val="18"/>
                <w:u w:val="single"/>
                <w:lang w:val="en-US" w:eastAsia="en-US"/>
              </w:rPr>
              <w:t>ishimrb</w:t>
            </w:r>
            <w:proofErr w:type="spellEnd"/>
            <w:r w:rsidRPr="008A6E6F">
              <w:rPr>
                <w:rFonts w:eastAsia="SimSun"/>
                <w:b w:val="0"/>
                <w:bCs w:val="0"/>
                <w:color w:val="0563C1"/>
                <w:sz w:val="18"/>
                <w:szCs w:val="18"/>
                <w:u w:val="single"/>
                <w:lang w:eastAsia="en-US"/>
              </w:rPr>
              <w:t>.</w:t>
            </w:r>
            <w:proofErr w:type="spellStart"/>
            <w:r w:rsidRPr="008A6E6F">
              <w:rPr>
                <w:rFonts w:eastAsia="SimSun"/>
                <w:b w:val="0"/>
                <w:bCs w:val="0"/>
                <w:color w:val="0563C1"/>
                <w:sz w:val="18"/>
                <w:szCs w:val="18"/>
                <w:u w:val="single"/>
                <w:lang w:val="en-US" w:eastAsia="en-US"/>
              </w:rPr>
              <w:t>ru</w:t>
            </w:r>
            <w:proofErr w:type="spellEnd"/>
          </w:p>
          <w:p w:rsidR="008A6E6F" w:rsidRPr="008A6E6F" w:rsidRDefault="008A6E6F" w:rsidP="008A6E6F">
            <w:pPr>
              <w:widowControl/>
              <w:suppressAutoHyphens/>
              <w:autoSpaceDE/>
              <w:autoSpaceDN/>
              <w:adjustRightInd/>
              <w:jc w:val="center"/>
              <w:rPr>
                <w:rFonts w:eastAsia="SimSun"/>
                <w:b w:val="0"/>
                <w:bCs w:val="0"/>
                <w:sz w:val="20"/>
                <w:szCs w:val="24"/>
                <w:lang w:eastAsia="en-US"/>
              </w:rPr>
            </w:pPr>
          </w:p>
        </w:tc>
        <w:tc>
          <w:tcPr>
            <w:tcW w:w="4668" w:type="dxa"/>
            <w:tcBorders>
              <w:top w:val="nil"/>
              <w:left w:val="nil"/>
              <w:bottom w:val="double" w:sz="12" w:space="0" w:color="auto"/>
              <w:right w:val="nil"/>
            </w:tcBorders>
          </w:tcPr>
          <w:p w:rsidR="008A6E6F" w:rsidRPr="008A6E6F" w:rsidRDefault="008A6E6F" w:rsidP="008A6E6F">
            <w:pPr>
              <w:widowControl/>
              <w:suppressAutoHyphens/>
              <w:autoSpaceDE/>
              <w:autoSpaceDN/>
              <w:adjustRightInd/>
              <w:jc w:val="center"/>
              <w:rPr>
                <w:b w:val="0"/>
                <w:bCs w:val="0"/>
                <w:sz w:val="20"/>
                <w:szCs w:val="24"/>
                <w:lang w:eastAsia="ar-SA"/>
              </w:rPr>
            </w:pPr>
          </w:p>
        </w:tc>
        <w:tc>
          <w:tcPr>
            <w:tcW w:w="1722" w:type="dxa"/>
            <w:tcBorders>
              <w:top w:val="nil"/>
              <w:left w:val="nil"/>
              <w:bottom w:val="double" w:sz="12" w:space="0" w:color="auto"/>
              <w:right w:val="nil"/>
            </w:tcBorders>
          </w:tcPr>
          <w:p w:rsidR="008A6E6F" w:rsidRPr="008A6E6F" w:rsidRDefault="008A6E6F" w:rsidP="008A6E6F">
            <w:pPr>
              <w:widowControl/>
              <w:suppressAutoHyphens/>
              <w:autoSpaceDE/>
              <w:autoSpaceDN/>
              <w:adjustRightInd/>
              <w:jc w:val="center"/>
              <w:rPr>
                <w:b w:val="0"/>
                <w:bCs w:val="0"/>
                <w:sz w:val="28"/>
                <w:szCs w:val="24"/>
                <w:lang w:val="be-BY" w:eastAsia="ar-SA"/>
              </w:rPr>
            </w:pPr>
          </w:p>
        </w:tc>
        <w:tc>
          <w:tcPr>
            <w:tcW w:w="4515" w:type="dxa"/>
            <w:tcBorders>
              <w:top w:val="nil"/>
              <w:left w:val="nil"/>
              <w:bottom w:val="double" w:sz="12" w:space="0" w:color="auto"/>
              <w:right w:val="nil"/>
            </w:tcBorders>
          </w:tcPr>
          <w:p w:rsidR="008A6E6F" w:rsidRPr="008A6E6F" w:rsidRDefault="008A6E6F" w:rsidP="008A6E6F">
            <w:pPr>
              <w:widowControl/>
              <w:suppressAutoHyphens/>
              <w:autoSpaceDE/>
              <w:autoSpaceDN/>
              <w:adjustRightInd/>
              <w:jc w:val="center"/>
              <w:rPr>
                <w:b w:val="0"/>
                <w:bCs w:val="0"/>
                <w:sz w:val="20"/>
                <w:szCs w:val="24"/>
                <w:lang w:eastAsia="ar-SA"/>
              </w:rPr>
            </w:pPr>
          </w:p>
        </w:tc>
      </w:tr>
    </w:tbl>
    <w:p w:rsidR="008A6E6F" w:rsidRDefault="008A6E6F" w:rsidP="008A6E6F">
      <w:pPr>
        <w:rPr>
          <w:rFonts w:eastAsia="Arial Unicode MS"/>
          <w:color w:val="000000"/>
          <w:sz w:val="26"/>
          <w:szCs w:val="26"/>
          <w:lang w:bidi="ru-RU"/>
        </w:rPr>
      </w:pPr>
      <w:r w:rsidRPr="008A6E6F">
        <w:rPr>
          <w:b w:val="0"/>
          <w:bCs w:val="0"/>
          <w:sz w:val="26"/>
          <w:szCs w:val="26"/>
          <w:lang w:eastAsia="ar-SA"/>
        </w:rPr>
        <w:tab/>
      </w:r>
      <w:r w:rsidRPr="008A6E6F">
        <w:rPr>
          <w:b w:val="0"/>
          <w:bCs w:val="0"/>
          <w:sz w:val="26"/>
          <w:szCs w:val="26"/>
          <w:lang w:eastAsia="ar-SA"/>
        </w:rPr>
        <w:tab/>
      </w:r>
      <w:r w:rsidRPr="008A6E6F">
        <w:rPr>
          <w:b w:val="0"/>
          <w:bCs w:val="0"/>
          <w:sz w:val="26"/>
          <w:szCs w:val="26"/>
          <w:lang w:eastAsia="ar-SA"/>
        </w:rPr>
        <w:tab/>
      </w:r>
      <w:r w:rsidRPr="008A6E6F">
        <w:rPr>
          <w:b w:val="0"/>
          <w:bCs w:val="0"/>
          <w:sz w:val="26"/>
          <w:szCs w:val="26"/>
          <w:lang w:eastAsia="ar-SA"/>
        </w:rPr>
        <w:tab/>
        <w:t xml:space="preserve">           </w:t>
      </w:r>
      <w:r w:rsidRPr="00043707">
        <w:rPr>
          <w:rFonts w:eastAsia="Arial Unicode MS"/>
          <w:color w:val="000000"/>
          <w:sz w:val="26"/>
          <w:szCs w:val="26"/>
          <w:lang w:bidi="ru-RU"/>
        </w:rPr>
        <w:t>ПРОЕКТ ПОСТАНОВЛЕНИЯ</w:t>
      </w:r>
    </w:p>
    <w:p w:rsidR="008A6E6F" w:rsidRPr="00043707" w:rsidRDefault="008A6E6F" w:rsidP="008A6E6F">
      <w:pPr>
        <w:rPr>
          <w:rFonts w:eastAsia="Arial Unicode MS"/>
          <w:color w:val="000000"/>
          <w:sz w:val="26"/>
          <w:szCs w:val="26"/>
          <w:lang w:bidi="ru-RU"/>
        </w:rPr>
      </w:pPr>
    </w:p>
    <w:p w:rsidR="008A6E6F" w:rsidRPr="008A6E6F" w:rsidRDefault="008A6E6F" w:rsidP="008A6E6F">
      <w:pPr>
        <w:widowControl/>
        <w:suppressAutoHyphens/>
        <w:autoSpaceDE/>
        <w:autoSpaceDN/>
        <w:adjustRightInd/>
        <w:ind w:right="-284"/>
        <w:rPr>
          <w:b w:val="0"/>
          <w:bCs w:val="0"/>
          <w:sz w:val="26"/>
          <w:szCs w:val="26"/>
          <w:lang w:eastAsia="ar-SA"/>
        </w:rPr>
      </w:pPr>
      <w:r w:rsidRPr="008A6E6F">
        <w:rPr>
          <w:b w:val="0"/>
          <w:bCs w:val="0"/>
          <w:sz w:val="26"/>
          <w:szCs w:val="26"/>
          <w:lang w:eastAsia="ar-SA"/>
        </w:rPr>
        <w:t xml:space="preserve">                  </w:t>
      </w:r>
    </w:p>
    <w:p w:rsidR="00AD580B" w:rsidRPr="00DA59E1" w:rsidRDefault="00AD580B" w:rsidP="00AD580B">
      <w:pPr>
        <w:rPr>
          <w:rFonts w:eastAsia="Arial Unicode MS"/>
          <w:b w:val="0"/>
          <w:bCs w:val="0"/>
          <w:color w:val="000000"/>
          <w:sz w:val="26"/>
          <w:szCs w:val="26"/>
          <w:lang w:bidi="ru-RU"/>
        </w:rPr>
      </w:pPr>
      <w:bookmarkStart w:id="0" w:name="_Hlk144712197"/>
      <w:r w:rsidRPr="00DA59E1">
        <w:rPr>
          <w:rFonts w:eastAsia="Arial Unicode MS"/>
          <w:b w:val="0"/>
          <w:color w:val="000000"/>
          <w:sz w:val="26"/>
          <w:szCs w:val="26"/>
          <w:lang w:bidi="ru-RU"/>
        </w:rPr>
        <w:t>Об утверждении Программы</w:t>
      </w:r>
    </w:p>
    <w:p w:rsidR="00AD580B" w:rsidRPr="00DA59E1" w:rsidRDefault="00AD580B" w:rsidP="00AD580B">
      <w:pPr>
        <w:rPr>
          <w:rFonts w:eastAsia="Arial Unicode MS"/>
          <w:b w:val="0"/>
          <w:bCs w:val="0"/>
          <w:color w:val="000000"/>
          <w:sz w:val="26"/>
          <w:szCs w:val="26"/>
          <w:lang w:bidi="ru-RU"/>
        </w:rPr>
      </w:pPr>
      <w:r w:rsidRPr="00DA59E1">
        <w:rPr>
          <w:rFonts w:eastAsia="Arial Unicode MS"/>
          <w:b w:val="0"/>
          <w:color w:val="000000"/>
          <w:sz w:val="26"/>
          <w:szCs w:val="26"/>
          <w:lang w:bidi="ru-RU"/>
        </w:rPr>
        <w:t>профилактики рисков причинения вреда (ущерба)</w:t>
      </w:r>
    </w:p>
    <w:p w:rsidR="00AD580B" w:rsidRPr="00DA59E1" w:rsidRDefault="00AD580B" w:rsidP="00AD580B">
      <w:pPr>
        <w:rPr>
          <w:rFonts w:eastAsia="Arial Unicode MS"/>
          <w:b w:val="0"/>
          <w:bCs w:val="0"/>
          <w:color w:val="000000"/>
          <w:sz w:val="26"/>
          <w:szCs w:val="26"/>
          <w:lang w:bidi="ru-RU"/>
        </w:rPr>
      </w:pPr>
      <w:r w:rsidRPr="00DA59E1">
        <w:rPr>
          <w:rFonts w:eastAsia="Arial Unicode MS"/>
          <w:b w:val="0"/>
          <w:color w:val="000000"/>
          <w:sz w:val="26"/>
          <w:szCs w:val="26"/>
          <w:lang w:bidi="ru-RU"/>
        </w:rPr>
        <w:t>охраняемым законом ценностям</w:t>
      </w:r>
    </w:p>
    <w:p w:rsidR="00AD580B" w:rsidRPr="00DA59E1" w:rsidRDefault="00AD580B" w:rsidP="00AD580B">
      <w:pPr>
        <w:rPr>
          <w:rFonts w:eastAsia="Arial Unicode MS"/>
          <w:b w:val="0"/>
          <w:bCs w:val="0"/>
          <w:color w:val="000000"/>
          <w:sz w:val="26"/>
          <w:szCs w:val="26"/>
          <w:lang w:bidi="ru-RU"/>
        </w:rPr>
      </w:pPr>
      <w:r w:rsidRPr="00DA59E1">
        <w:rPr>
          <w:rFonts w:eastAsia="Arial Unicode MS"/>
          <w:b w:val="0"/>
          <w:color w:val="000000"/>
          <w:sz w:val="26"/>
          <w:szCs w:val="26"/>
          <w:lang w:bidi="ru-RU"/>
        </w:rPr>
        <w:t xml:space="preserve">по муниципальному контролю </w:t>
      </w:r>
    </w:p>
    <w:p w:rsidR="00AD580B" w:rsidRPr="00DA59E1" w:rsidRDefault="00AD580B" w:rsidP="00AD580B">
      <w:pPr>
        <w:rPr>
          <w:rFonts w:eastAsia="Arial Unicode MS"/>
          <w:b w:val="0"/>
          <w:color w:val="000000"/>
          <w:sz w:val="26"/>
          <w:szCs w:val="26"/>
          <w:lang w:bidi="ru-RU"/>
        </w:rPr>
      </w:pPr>
      <w:r w:rsidRPr="00DA59E1">
        <w:rPr>
          <w:rFonts w:eastAsia="Arial Unicode MS"/>
          <w:b w:val="0"/>
          <w:color w:val="000000"/>
          <w:sz w:val="26"/>
          <w:szCs w:val="26"/>
          <w:lang w:bidi="ru-RU"/>
        </w:rPr>
        <w:t>в сфере благоустройства на 2024 год</w:t>
      </w:r>
      <w:bookmarkEnd w:id="0"/>
    </w:p>
    <w:p w:rsidR="00AD580B" w:rsidRPr="00DA59E1" w:rsidRDefault="00AD580B" w:rsidP="00AD580B">
      <w:pPr>
        <w:rPr>
          <w:rFonts w:eastAsia="Arial Unicode MS"/>
          <w:b w:val="0"/>
          <w:color w:val="000000"/>
          <w:sz w:val="26"/>
          <w:szCs w:val="26"/>
          <w:lang w:bidi="ru-RU"/>
        </w:rPr>
      </w:pPr>
    </w:p>
    <w:p w:rsidR="00AD580B" w:rsidRPr="00DA59E1" w:rsidRDefault="00AD580B" w:rsidP="00AD580B">
      <w:pPr>
        <w:ind w:firstLine="709"/>
        <w:jc w:val="both"/>
        <w:rPr>
          <w:rFonts w:eastAsia="Calibri"/>
          <w:b w:val="0"/>
          <w:sz w:val="26"/>
          <w:szCs w:val="26"/>
        </w:rPr>
      </w:pPr>
      <w:bookmarkStart w:id="1" w:name="_Hlk144906654"/>
      <w:r w:rsidRPr="00DA59E1">
        <w:rPr>
          <w:rFonts w:eastAsia="Calibri"/>
          <w:b w:val="0"/>
          <w:sz w:val="26"/>
          <w:szCs w:val="26"/>
        </w:rPr>
        <w:t>В соответствии с частью 1 статьи 53 Федерального закона от 31 июля 2020 г. N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w:t>
      </w:r>
      <w:bookmarkEnd w:id="1"/>
      <w:r w:rsidRPr="00DA59E1">
        <w:rPr>
          <w:rFonts w:eastAsia="Calibri"/>
          <w:b w:val="0"/>
          <w:sz w:val="26"/>
          <w:szCs w:val="26"/>
        </w:rPr>
        <w:t>, п о с т а н о в л я е т:</w:t>
      </w:r>
    </w:p>
    <w:p w:rsidR="00AD580B" w:rsidRPr="00DA59E1" w:rsidRDefault="00AD580B" w:rsidP="00AD580B">
      <w:pPr>
        <w:ind w:firstLine="709"/>
        <w:jc w:val="both"/>
        <w:rPr>
          <w:rFonts w:eastAsia="Calibri"/>
          <w:b w:val="0"/>
          <w:sz w:val="26"/>
          <w:szCs w:val="26"/>
        </w:rPr>
      </w:pPr>
      <w:r w:rsidRPr="00DA59E1">
        <w:rPr>
          <w:rFonts w:eastAsia="Calibri"/>
          <w:b w:val="0"/>
          <w:sz w:val="26"/>
          <w:szCs w:val="26"/>
        </w:rPr>
        <w:t xml:space="preserve">1. Утвердить Программу профилактики рисков причинения вреда (ущерба) охраняемым законом ценностям по муниципальному контролю в сфере благоустройства на территории </w:t>
      </w:r>
      <w:r>
        <w:rPr>
          <w:rFonts w:eastAsia="Calibri"/>
          <w:b w:val="0"/>
          <w:sz w:val="26"/>
          <w:szCs w:val="26"/>
        </w:rPr>
        <w:t>сельского</w:t>
      </w:r>
      <w:r w:rsidRPr="00DA59E1">
        <w:rPr>
          <w:rFonts w:eastAsia="Calibri"/>
          <w:b w:val="0"/>
          <w:sz w:val="26"/>
          <w:szCs w:val="26"/>
        </w:rPr>
        <w:t xml:space="preserve"> поселения </w:t>
      </w:r>
      <w:r w:rsidR="008A6E6F">
        <w:rPr>
          <w:rFonts w:eastAsia="Calibri"/>
          <w:b w:val="0"/>
          <w:sz w:val="26"/>
          <w:szCs w:val="26"/>
        </w:rPr>
        <w:t>Скворчихинский</w:t>
      </w:r>
      <w:r>
        <w:rPr>
          <w:rFonts w:eastAsia="Calibri"/>
          <w:b w:val="0"/>
          <w:sz w:val="26"/>
          <w:szCs w:val="26"/>
        </w:rPr>
        <w:t xml:space="preserve"> сельсовет</w:t>
      </w:r>
      <w:r w:rsidRPr="00DA59E1">
        <w:rPr>
          <w:rFonts w:eastAsia="Calibri"/>
          <w:b w:val="0"/>
          <w:sz w:val="26"/>
          <w:szCs w:val="26"/>
        </w:rPr>
        <w:t xml:space="preserve"> муниципального района </w:t>
      </w:r>
      <w:proofErr w:type="spellStart"/>
      <w:r w:rsidRPr="00DA59E1">
        <w:rPr>
          <w:rFonts w:eastAsia="Calibri"/>
          <w:b w:val="0"/>
          <w:sz w:val="26"/>
          <w:szCs w:val="26"/>
        </w:rPr>
        <w:t>Ишимбайский</w:t>
      </w:r>
      <w:proofErr w:type="spellEnd"/>
      <w:r w:rsidRPr="00DA59E1">
        <w:rPr>
          <w:rFonts w:eastAsia="Calibri"/>
          <w:b w:val="0"/>
          <w:sz w:val="26"/>
          <w:szCs w:val="26"/>
        </w:rPr>
        <w:t xml:space="preserve"> район Республи</w:t>
      </w:r>
      <w:r w:rsidR="00433596">
        <w:rPr>
          <w:rFonts w:eastAsia="Calibri"/>
          <w:b w:val="0"/>
          <w:sz w:val="26"/>
          <w:szCs w:val="26"/>
        </w:rPr>
        <w:t>ки Башкортостан</w:t>
      </w:r>
      <w:r w:rsidRPr="00DA59E1">
        <w:rPr>
          <w:rFonts w:eastAsia="Calibri"/>
          <w:b w:val="0"/>
          <w:sz w:val="26"/>
          <w:szCs w:val="26"/>
        </w:rPr>
        <w:t xml:space="preserve"> на 2024 год, согласно </w:t>
      </w:r>
      <w:r w:rsidR="008A6E6F" w:rsidRPr="00DA59E1">
        <w:rPr>
          <w:rFonts w:eastAsia="Calibri"/>
          <w:b w:val="0"/>
          <w:sz w:val="26"/>
          <w:szCs w:val="26"/>
        </w:rPr>
        <w:t>приложению,</w:t>
      </w:r>
      <w:r w:rsidRPr="00DA59E1">
        <w:rPr>
          <w:rFonts w:eastAsia="Calibri"/>
          <w:b w:val="0"/>
          <w:sz w:val="26"/>
          <w:szCs w:val="26"/>
        </w:rPr>
        <w:t xml:space="preserve"> к настоящему постановлению.</w:t>
      </w:r>
    </w:p>
    <w:p w:rsidR="00AD580B" w:rsidRPr="00DA59E1" w:rsidRDefault="00AD580B" w:rsidP="00AD580B">
      <w:pPr>
        <w:ind w:firstLine="709"/>
        <w:jc w:val="both"/>
        <w:rPr>
          <w:rFonts w:eastAsia="Calibri"/>
          <w:b w:val="0"/>
          <w:sz w:val="26"/>
          <w:szCs w:val="26"/>
        </w:rPr>
      </w:pPr>
      <w:r w:rsidRPr="00DA59E1">
        <w:rPr>
          <w:rFonts w:eastAsia="Calibri"/>
          <w:b w:val="0"/>
          <w:sz w:val="26"/>
          <w:szCs w:val="26"/>
        </w:rPr>
        <w:t xml:space="preserve">2. </w:t>
      </w:r>
      <w:bookmarkStart w:id="2" w:name="_Hlk138500728"/>
      <w:r w:rsidRPr="00DA59E1">
        <w:rPr>
          <w:rFonts w:eastAsia="Calibri"/>
          <w:b w:val="0"/>
          <w:sz w:val="26"/>
          <w:szCs w:val="26"/>
        </w:rPr>
        <w:t xml:space="preserve">Настоящее постановление опубликовать в сети Интернет на официальном сайте Администрации </w:t>
      </w:r>
      <w:bookmarkStart w:id="3" w:name="_Hlk144906750"/>
      <w:r>
        <w:rPr>
          <w:rFonts w:eastAsia="Calibri"/>
          <w:b w:val="0"/>
          <w:sz w:val="26"/>
          <w:szCs w:val="26"/>
        </w:rPr>
        <w:t>сельского</w:t>
      </w:r>
      <w:r w:rsidRPr="00DA59E1">
        <w:rPr>
          <w:rFonts w:eastAsia="Calibri"/>
          <w:b w:val="0"/>
          <w:sz w:val="26"/>
          <w:szCs w:val="26"/>
        </w:rPr>
        <w:t xml:space="preserve"> поселения </w:t>
      </w:r>
      <w:r w:rsidR="008A6E6F" w:rsidRPr="008A6E6F">
        <w:rPr>
          <w:rFonts w:eastAsia="Calibri"/>
          <w:b w:val="0"/>
          <w:sz w:val="26"/>
          <w:szCs w:val="26"/>
        </w:rPr>
        <w:t>Скворчихинский</w:t>
      </w:r>
      <w:r>
        <w:rPr>
          <w:rFonts w:eastAsia="Calibri"/>
          <w:b w:val="0"/>
          <w:sz w:val="26"/>
          <w:szCs w:val="26"/>
        </w:rPr>
        <w:t xml:space="preserve"> </w:t>
      </w:r>
      <w:r w:rsidR="008A6E6F">
        <w:rPr>
          <w:rFonts w:eastAsia="Calibri"/>
          <w:b w:val="0"/>
          <w:sz w:val="26"/>
          <w:szCs w:val="26"/>
        </w:rPr>
        <w:t>сельсовет</w:t>
      </w:r>
      <w:r w:rsidR="008A6E6F" w:rsidRPr="00DA59E1">
        <w:rPr>
          <w:rFonts w:eastAsia="Calibri"/>
          <w:b w:val="0"/>
          <w:sz w:val="26"/>
          <w:szCs w:val="26"/>
        </w:rPr>
        <w:t xml:space="preserve"> муниципального</w:t>
      </w:r>
      <w:r w:rsidRPr="00DA59E1">
        <w:rPr>
          <w:rFonts w:eastAsia="Calibri"/>
          <w:b w:val="0"/>
          <w:sz w:val="26"/>
          <w:szCs w:val="26"/>
        </w:rPr>
        <w:t xml:space="preserve"> района </w:t>
      </w:r>
      <w:proofErr w:type="spellStart"/>
      <w:r w:rsidRPr="00DA59E1">
        <w:rPr>
          <w:rFonts w:eastAsia="Calibri"/>
          <w:b w:val="0"/>
          <w:sz w:val="26"/>
          <w:szCs w:val="26"/>
        </w:rPr>
        <w:t>Ишимбайский</w:t>
      </w:r>
      <w:proofErr w:type="spellEnd"/>
      <w:r w:rsidRPr="00DA59E1">
        <w:rPr>
          <w:rFonts w:eastAsia="Calibri"/>
          <w:b w:val="0"/>
          <w:sz w:val="26"/>
          <w:szCs w:val="26"/>
        </w:rPr>
        <w:t xml:space="preserve"> район Республики Башкортостан</w:t>
      </w:r>
      <w:r w:rsidR="008A6E6F">
        <w:rPr>
          <w:rFonts w:eastAsia="Calibri"/>
          <w:b w:val="0"/>
          <w:sz w:val="26"/>
          <w:szCs w:val="26"/>
        </w:rPr>
        <w:t>.</w:t>
      </w:r>
      <w:r w:rsidRPr="00DA59E1">
        <w:rPr>
          <w:rFonts w:eastAsia="Calibri"/>
          <w:b w:val="0"/>
          <w:sz w:val="26"/>
          <w:szCs w:val="26"/>
        </w:rPr>
        <w:t xml:space="preserve"> </w:t>
      </w:r>
      <w:bookmarkEnd w:id="2"/>
      <w:bookmarkEnd w:id="3"/>
    </w:p>
    <w:p w:rsidR="00AD580B" w:rsidRPr="00DA59E1" w:rsidRDefault="00AD580B" w:rsidP="00AD580B">
      <w:pPr>
        <w:ind w:firstLine="709"/>
        <w:jc w:val="both"/>
        <w:rPr>
          <w:rFonts w:eastAsia="Calibri"/>
          <w:b w:val="0"/>
          <w:sz w:val="26"/>
          <w:szCs w:val="26"/>
        </w:rPr>
      </w:pPr>
      <w:r w:rsidRPr="00DA59E1">
        <w:rPr>
          <w:rFonts w:eastAsia="Calibri"/>
          <w:b w:val="0"/>
          <w:sz w:val="26"/>
          <w:szCs w:val="26"/>
        </w:rPr>
        <w:t xml:space="preserve">3. </w:t>
      </w:r>
      <w:bookmarkStart w:id="4" w:name="_Hlk138500743"/>
      <w:r w:rsidRPr="00DA59E1">
        <w:rPr>
          <w:rFonts w:eastAsia="Calibri"/>
          <w:b w:val="0"/>
          <w:sz w:val="26"/>
          <w:szCs w:val="26"/>
        </w:rPr>
        <w:t xml:space="preserve">Контроль за исполнением настоящего постановления </w:t>
      </w:r>
      <w:bookmarkEnd w:id="4"/>
      <w:r w:rsidR="008A6E6F">
        <w:rPr>
          <w:rFonts w:eastAsia="Calibri"/>
          <w:b w:val="0"/>
          <w:sz w:val="26"/>
          <w:szCs w:val="26"/>
        </w:rPr>
        <w:t>оставляю за собой.</w:t>
      </w:r>
    </w:p>
    <w:p w:rsidR="00AD580B" w:rsidRPr="00DA59E1" w:rsidRDefault="00AD580B" w:rsidP="00AD580B">
      <w:pPr>
        <w:ind w:firstLine="709"/>
        <w:rPr>
          <w:rFonts w:eastAsia="Calibri"/>
          <w:b w:val="0"/>
          <w:sz w:val="26"/>
          <w:szCs w:val="26"/>
        </w:rPr>
      </w:pPr>
      <w:r w:rsidRPr="00DA59E1">
        <w:rPr>
          <w:rFonts w:eastAsia="Calibri"/>
          <w:b w:val="0"/>
          <w:sz w:val="26"/>
          <w:szCs w:val="26"/>
        </w:rPr>
        <w:t xml:space="preserve"> </w:t>
      </w:r>
    </w:p>
    <w:p w:rsidR="00AD580B" w:rsidRDefault="00AD580B" w:rsidP="00AD580B">
      <w:pPr>
        <w:rPr>
          <w:rFonts w:eastAsia="Calibri"/>
          <w:b w:val="0"/>
          <w:sz w:val="26"/>
          <w:szCs w:val="26"/>
        </w:rPr>
      </w:pPr>
      <w:r w:rsidRPr="00DA59E1">
        <w:rPr>
          <w:rFonts w:eastAsia="Calibri"/>
          <w:b w:val="0"/>
          <w:sz w:val="26"/>
          <w:szCs w:val="26"/>
        </w:rPr>
        <w:t xml:space="preserve">Глава администрации                     </w:t>
      </w:r>
      <w:r>
        <w:rPr>
          <w:rFonts w:eastAsia="Calibri"/>
          <w:b w:val="0"/>
          <w:sz w:val="26"/>
          <w:szCs w:val="26"/>
        </w:rPr>
        <w:t xml:space="preserve">        </w:t>
      </w:r>
      <w:r w:rsidRPr="00DA59E1">
        <w:rPr>
          <w:rFonts w:eastAsia="Calibri"/>
          <w:b w:val="0"/>
          <w:sz w:val="26"/>
          <w:szCs w:val="26"/>
        </w:rPr>
        <w:t xml:space="preserve">                                </w:t>
      </w:r>
      <w:proofErr w:type="spellStart"/>
      <w:r w:rsidR="008A6E6F">
        <w:rPr>
          <w:rFonts w:eastAsia="Calibri"/>
          <w:b w:val="0"/>
          <w:sz w:val="26"/>
          <w:szCs w:val="26"/>
        </w:rPr>
        <w:t>С.А.Герасименко</w:t>
      </w:r>
      <w:proofErr w:type="spellEnd"/>
    </w:p>
    <w:p w:rsidR="00AD580B" w:rsidRPr="00A8328F" w:rsidRDefault="00AD580B" w:rsidP="00AD580B">
      <w:pPr>
        <w:rPr>
          <w:b w:val="0"/>
          <w:sz w:val="28"/>
          <w:szCs w:val="28"/>
        </w:rPr>
      </w:pPr>
    </w:p>
    <w:p w:rsidR="008A6E6F" w:rsidRDefault="00AD580B" w:rsidP="00AD580B">
      <w:pPr>
        <w:ind w:firstLine="284"/>
        <w:jc w:val="center"/>
        <w:rPr>
          <w:b w:val="0"/>
          <w:sz w:val="28"/>
          <w:szCs w:val="28"/>
        </w:rPr>
      </w:pPr>
      <w:r w:rsidRPr="00DA59E1">
        <w:rPr>
          <w:b w:val="0"/>
          <w:sz w:val="28"/>
          <w:szCs w:val="28"/>
        </w:rPr>
        <w:t xml:space="preserve">                                                                               </w:t>
      </w:r>
    </w:p>
    <w:p w:rsidR="008A6E6F" w:rsidRDefault="008A6E6F" w:rsidP="00AD580B">
      <w:pPr>
        <w:ind w:firstLine="284"/>
        <w:jc w:val="center"/>
        <w:rPr>
          <w:b w:val="0"/>
          <w:sz w:val="28"/>
          <w:szCs w:val="28"/>
        </w:rPr>
      </w:pPr>
    </w:p>
    <w:p w:rsidR="008A6E6F" w:rsidRDefault="008A6E6F" w:rsidP="00AD580B">
      <w:pPr>
        <w:ind w:firstLine="284"/>
        <w:jc w:val="center"/>
        <w:rPr>
          <w:b w:val="0"/>
          <w:sz w:val="28"/>
          <w:szCs w:val="28"/>
        </w:rPr>
      </w:pPr>
    </w:p>
    <w:p w:rsidR="008A6E6F" w:rsidRDefault="008A6E6F" w:rsidP="00AD580B">
      <w:pPr>
        <w:ind w:firstLine="284"/>
        <w:jc w:val="center"/>
        <w:rPr>
          <w:b w:val="0"/>
          <w:sz w:val="28"/>
          <w:szCs w:val="28"/>
        </w:rPr>
      </w:pPr>
    </w:p>
    <w:p w:rsidR="00433596" w:rsidRDefault="00433596" w:rsidP="00AD580B">
      <w:pPr>
        <w:ind w:firstLine="284"/>
        <w:jc w:val="center"/>
        <w:rPr>
          <w:b w:val="0"/>
          <w:sz w:val="28"/>
          <w:szCs w:val="28"/>
        </w:rPr>
      </w:pPr>
    </w:p>
    <w:p w:rsidR="00433596" w:rsidRDefault="00433596" w:rsidP="00AD580B">
      <w:pPr>
        <w:ind w:firstLine="284"/>
        <w:jc w:val="center"/>
        <w:rPr>
          <w:b w:val="0"/>
          <w:sz w:val="28"/>
          <w:szCs w:val="28"/>
        </w:rPr>
      </w:pPr>
    </w:p>
    <w:p w:rsidR="00AD580B" w:rsidRPr="00DA59E1" w:rsidRDefault="008A6E6F" w:rsidP="008A6E6F">
      <w:pPr>
        <w:ind w:firstLine="284"/>
        <w:jc w:val="center"/>
        <w:rPr>
          <w:b w:val="0"/>
          <w:sz w:val="28"/>
          <w:szCs w:val="28"/>
        </w:rPr>
      </w:pPr>
      <w:r>
        <w:rPr>
          <w:b w:val="0"/>
          <w:sz w:val="28"/>
          <w:szCs w:val="28"/>
        </w:rPr>
        <w:lastRenderedPageBreak/>
        <w:t xml:space="preserve">                                         </w:t>
      </w:r>
      <w:r w:rsidR="00AD580B" w:rsidRPr="00DA59E1">
        <w:rPr>
          <w:b w:val="0"/>
          <w:sz w:val="28"/>
          <w:szCs w:val="28"/>
        </w:rPr>
        <w:t>УТВЕРЖДЕНО</w:t>
      </w:r>
    </w:p>
    <w:p w:rsidR="00AD580B" w:rsidRPr="00A8328F" w:rsidRDefault="00AD580B" w:rsidP="00AD580B">
      <w:pPr>
        <w:ind w:left="-284" w:right="-1"/>
        <w:jc w:val="center"/>
        <w:rPr>
          <w:b w:val="0"/>
          <w:sz w:val="24"/>
          <w:szCs w:val="24"/>
        </w:rPr>
      </w:pPr>
      <w:r w:rsidRPr="00DA59E1">
        <w:rPr>
          <w:b w:val="0"/>
          <w:sz w:val="28"/>
          <w:szCs w:val="28"/>
        </w:rPr>
        <w:t xml:space="preserve">                                                                    </w:t>
      </w:r>
      <w:r w:rsidRPr="00A8328F">
        <w:rPr>
          <w:b w:val="0"/>
          <w:sz w:val="24"/>
          <w:szCs w:val="24"/>
        </w:rPr>
        <w:t xml:space="preserve">постановлением администрации </w:t>
      </w:r>
    </w:p>
    <w:p w:rsidR="00AD580B" w:rsidRPr="00A8328F" w:rsidRDefault="00AD580B" w:rsidP="00AD580B">
      <w:pPr>
        <w:ind w:left="-284" w:right="-1"/>
        <w:jc w:val="center"/>
        <w:rPr>
          <w:rFonts w:eastAsia="Calibri"/>
          <w:b w:val="0"/>
          <w:sz w:val="24"/>
          <w:szCs w:val="24"/>
        </w:rPr>
      </w:pPr>
      <w:r w:rsidRPr="00A8328F">
        <w:rPr>
          <w:b w:val="0"/>
          <w:sz w:val="24"/>
          <w:szCs w:val="24"/>
        </w:rPr>
        <w:t xml:space="preserve">                                                          </w:t>
      </w:r>
      <w:r>
        <w:rPr>
          <w:b w:val="0"/>
          <w:sz w:val="24"/>
          <w:szCs w:val="24"/>
        </w:rPr>
        <w:t xml:space="preserve">                     </w:t>
      </w:r>
      <w:r w:rsidRPr="00A8328F">
        <w:rPr>
          <w:b w:val="0"/>
          <w:sz w:val="24"/>
          <w:szCs w:val="24"/>
        </w:rPr>
        <w:t xml:space="preserve">        </w:t>
      </w:r>
      <w:r>
        <w:rPr>
          <w:b w:val="0"/>
          <w:sz w:val="24"/>
          <w:szCs w:val="24"/>
        </w:rPr>
        <w:t xml:space="preserve">  </w:t>
      </w:r>
      <w:r w:rsidRPr="00A8328F">
        <w:rPr>
          <w:b w:val="0"/>
          <w:sz w:val="24"/>
          <w:szCs w:val="24"/>
        </w:rPr>
        <w:t xml:space="preserve">  </w:t>
      </w:r>
      <w:r w:rsidR="008A6E6F">
        <w:rPr>
          <w:b w:val="0"/>
          <w:sz w:val="24"/>
          <w:szCs w:val="24"/>
        </w:rPr>
        <w:t xml:space="preserve">    </w:t>
      </w:r>
      <w:r w:rsidRPr="00A8328F">
        <w:rPr>
          <w:rFonts w:eastAsia="Calibri"/>
          <w:b w:val="0"/>
          <w:sz w:val="24"/>
          <w:szCs w:val="24"/>
        </w:rPr>
        <w:t xml:space="preserve">сельского поселения </w:t>
      </w:r>
      <w:r w:rsidR="008A6E6F" w:rsidRPr="008A6E6F">
        <w:rPr>
          <w:rFonts w:eastAsia="Calibri"/>
          <w:b w:val="0"/>
          <w:sz w:val="24"/>
          <w:szCs w:val="24"/>
        </w:rPr>
        <w:t>Скворчихинский</w:t>
      </w:r>
      <w:r w:rsidRPr="00A8328F">
        <w:rPr>
          <w:rFonts w:eastAsia="Calibri"/>
          <w:b w:val="0"/>
          <w:sz w:val="24"/>
          <w:szCs w:val="24"/>
        </w:rPr>
        <w:t xml:space="preserve">                                                                         </w:t>
      </w:r>
    </w:p>
    <w:p w:rsidR="00AD580B" w:rsidRPr="00A8328F" w:rsidRDefault="00AD580B" w:rsidP="008A6E6F">
      <w:pPr>
        <w:ind w:left="-284" w:right="-1"/>
        <w:rPr>
          <w:b w:val="0"/>
          <w:sz w:val="24"/>
          <w:szCs w:val="24"/>
        </w:rPr>
      </w:pPr>
      <w:r w:rsidRPr="00A8328F">
        <w:rPr>
          <w:rFonts w:eastAsia="Calibri"/>
          <w:b w:val="0"/>
          <w:sz w:val="24"/>
          <w:szCs w:val="24"/>
        </w:rPr>
        <w:t xml:space="preserve">                             </w:t>
      </w:r>
      <w:r>
        <w:rPr>
          <w:rFonts w:eastAsia="Calibri"/>
          <w:b w:val="0"/>
          <w:sz w:val="24"/>
          <w:szCs w:val="24"/>
        </w:rPr>
        <w:t xml:space="preserve">           </w:t>
      </w:r>
      <w:r w:rsidRPr="00A8328F">
        <w:rPr>
          <w:rFonts w:eastAsia="Calibri"/>
          <w:b w:val="0"/>
          <w:sz w:val="24"/>
          <w:szCs w:val="24"/>
        </w:rPr>
        <w:t xml:space="preserve">      </w:t>
      </w:r>
      <w:r w:rsidR="008A6E6F">
        <w:rPr>
          <w:rFonts w:eastAsia="Calibri"/>
          <w:b w:val="0"/>
          <w:sz w:val="24"/>
          <w:szCs w:val="24"/>
        </w:rPr>
        <w:t xml:space="preserve">                                                 </w:t>
      </w:r>
      <w:r w:rsidRPr="00A8328F">
        <w:rPr>
          <w:rFonts w:eastAsia="Calibri"/>
          <w:b w:val="0"/>
          <w:sz w:val="24"/>
          <w:szCs w:val="24"/>
        </w:rPr>
        <w:t>сельсовет</w:t>
      </w:r>
      <w:r w:rsidRPr="00A8328F">
        <w:rPr>
          <w:b w:val="0"/>
          <w:sz w:val="24"/>
          <w:szCs w:val="24"/>
        </w:rPr>
        <w:t xml:space="preserve"> </w:t>
      </w:r>
      <w:r w:rsidR="008A6E6F" w:rsidRPr="00A8328F">
        <w:rPr>
          <w:b w:val="0"/>
          <w:sz w:val="24"/>
          <w:szCs w:val="24"/>
        </w:rPr>
        <w:t>муниципального</w:t>
      </w:r>
      <w:r w:rsidR="008A6E6F" w:rsidRPr="008A6E6F">
        <w:rPr>
          <w:b w:val="0"/>
          <w:sz w:val="24"/>
          <w:szCs w:val="24"/>
        </w:rPr>
        <w:t xml:space="preserve"> </w:t>
      </w:r>
      <w:r w:rsidR="008A6E6F" w:rsidRPr="00A8328F">
        <w:rPr>
          <w:b w:val="0"/>
          <w:sz w:val="24"/>
          <w:szCs w:val="24"/>
        </w:rPr>
        <w:t>района</w:t>
      </w:r>
      <w:r w:rsidRPr="00A8328F">
        <w:rPr>
          <w:b w:val="0"/>
          <w:sz w:val="24"/>
          <w:szCs w:val="24"/>
        </w:rPr>
        <w:t xml:space="preserve">                                                   </w:t>
      </w:r>
      <w:r>
        <w:rPr>
          <w:b w:val="0"/>
          <w:sz w:val="24"/>
          <w:szCs w:val="24"/>
        </w:rPr>
        <w:t xml:space="preserve">             </w:t>
      </w:r>
      <w:r w:rsidRPr="00A8328F">
        <w:rPr>
          <w:b w:val="0"/>
          <w:sz w:val="24"/>
          <w:szCs w:val="24"/>
        </w:rPr>
        <w:t xml:space="preserve">  </w:t>
      </w:r>
    </w:p>
    <w:p w:rsidR="00AD580B" w:rsidRPr="00A8328F" w:rsidRDefault="00AD580B" w:rsidP="00AD580B">
      <w:pPr>
        <w:rPr>
          <w:b w:val="0"/>
          <w:sz w:val="24"/>
          <w:szCs w:val="24"/>
        </w:rPr>
      </w:pPr>
      <w:r w:rsidRPr="00A8328F">
        <w:rPr>
          <w:b w:val="0"/>
          <w:sz w:val="24"/>
          <w:szCs w:val="24"/>
        </w:rPr>
        <w:t xml:space="preserve">                                                                        </w:t>
      </w:r>
      <w:r>
        <w:rPr>
          <w:b w:val="0"/>
          <w:sz w:val="24"/>
          <w:szCs w:val="24"/>
        </w:rPr>
        <w:t xml:space="preserve">               </w:t>
      </w:r>
      <w:r w:rsidRPr="00A8328F">
        <w:rPr>
          <w:b w:val="0"/>
          <w:sz w:val="24"/>
          <w:szCs w:val="24"/>
        </w:rPr>
        <w:t xml:space="preserve">   </w:t>
      </w:r>
      <w:proofErr w:type="spellStart"/>
      <w:r w:rsidRPr="00A8328F">
        <w:rPr>
          <w:b w:val="0"/>
          <w:sz w:val="24"/>
          <w:szCs w:val="24"/>
        </w:rPr>
        <w:t>Ишимбайский</w:t>
      </w:r>
      <w:proofErr w:type="spellEnd"/>
      <w:r w:rsidRPr="00A8328F">
        <w:rPr>
          <w:b w:val="0"/>
          <w:sz w:val="24"/>
          <w:szCs w:val="24"/>
        </w:rPr>
        <w:t xml:space="preserve"> район                            </w:t>
      </w:r>
    </w:p>
    <w:p w:rsidR="00AD580B" w:rsidRPr="00A8328F" w:rsidRDefault="00AD580B" w:rsidP="00AD580B">
      <w:pPr>
        <w:ind w:left="-284" w:hanging="709"/>
        <w:jc w:val="center"/>
        <w:rPr>
          <w:b w:val="0"/>
          <w:sz w:val="24"/>
          <w:szCs w:val="24"/>
        </w:rPr>
      </w:pPr>
      <w:r w:rsidRPr="00A8328F">
        <w:rPr>
          <w:b w:val="0"/>
          <w:sz w:val="24"/>
          <w:szCs w:val="24"/>
        </w:rPr>
        <w:t xml:space="preserve">                                                                   </w:t>
      </w:r>
      <w:r>
        <w:rPr>
          <w:b w:val="0"/>
          <w:sz w:val="24"/>
          <w:szCs w:val="24"/>
        </w:rPr>
        <w:t xml:space="preserve">           </w:t>
      </w:r>
      <w:r w:rsidRPr="00A8328F">
        <w:rPr>
          <w:b w:val="0"/>
          <w:sz w:val="24"/>
          <w:szCs w:val="24"/>
        </w:rPr>
        <w:t xml:space="preserve">    </w:t>
      </w:r>
      <w:r>
        <w:rPr>
          <w:b w:val="0"/>
          <w:sz w:val="24"/>
          <w:szCs w:val="24"/>
        </w:rPr>
        <w:t xml:space="preserve">  </w:t>
      </w:r>
      <w:r w:rsidRPr="00A8328F">
        <w:rPr>
          <w:b w:val="0"/>
          <w:sz w:val="24"/>
          <w:szCs w:val="24"/>
        </w:rPr>
        <w:t xml:space="preserve">   Республики Башкортостан</w:t>
      </w:r>
    </w:p>
    <w:p w:rsidR="00AD580B" w:rsidRPr="00A8328F" w:rsidRDefault="00AD580B" w:rsidP="00AD580B">
      <w:pPr>
        <w:rPr>
          <w:b w:val="0"/>
          <w:sz w:val="24"/>
          <w:szCs w:val="24"/>
        </w:rPr>
      </w:pPr>
      <w:r w:rsidRPr="00A8328F">
        <w:rPr>
          <w:b w:val="0"/>
          <w:sz w:val="24"/>
          <w:szCs w:val="24"/>
        </w:rPr>
        <w:t xml:space="preserve">                                                                         </w:t>
      </w:r>
      <w:r>
        <w:rPr>
          <w:b w:val="0"/>
          <w:sz w:val="24"/>
          <w:szCs w:val="24"/>
        </w:rPr>
        <w:t xml:space="preserve">                </w:t>
      </w:r>
      <w:r w:rsidRPr="00A8328F">
        <w:rPr>
          <w:b w:val="0"/>
          <w:sz w:val="24"/>
          <w:szCs w:val="24"/>
        </w:rPr>
        <w:t xml:space="preserve">  </w:t>
      </w:r>
    </w:p>
    <w:p w:rsidR="00AD580B" w:rsidRPr="00DA59E1" w:rsidRDefault="00AD580B" w:rsidP="00AD580B">
      <w:pPr>
        <w:ind w:firstLine="284"/>
        <w:rPr>
          <w:b w:val="0"/>
        </w:rPr>
      </w:pPr>
    </w:p>
    <w:p w:rsidR="00AD580B" w:rsidRPr="00DA59E1" w:rsidRDefault="00AD580B" w:rsidP="00AD580B">
      <w:pPr>
        <w:rPr>
          <w:b w:val="0"/>
        </w:rPr>
      </w:pPr>
    </w:p>
    <w:p w:rsidR="00AD580B" w:rsidRPr="00DA59E1" w:rsidRDefault="00AD580B" w:rsidP="008A6E6F">
      <w:pPr>
        <w:jc w:val="center"/>
        <w:rPr>
          <w:b w:val="0"/>
          <w:sz w:val="28"/>
          <w:szCs w:val="28"/>
        </w:rPr>
      </w:pPr>
      <w:r w:rsidRPr="00DA59E1">
        <w:rPr>
          <w:b w:val="0"/>
          <w:sz w:val="28"/>
          <w:szCs w:val="28"/>
        </w:rPr>
        <w:t>Программа</w:t>
      </w:r>
    </w:p>
    <w:p w:rsidR="008A6E6F" w:rsidRDefault="00AD580B" w:rsidP="008A6E6F">
      <w:pPr>
        <w:jc w:val="center"/>
        <w:rPr>
          <w:b w:val="0"/>
          <w:sz w:val="28"/>
          <w:szCs w:val="28"/>
        </w:rPr>
      </w:pPr>
      <w:r w:rsidRPr="00DA59E1">
        <w:rPr>
          <w:b w:val="0"/>
          <w:sz w:val="28"/>
          <w:szCs w:val="28"/>
        </w:rPr>
        <w:t xml:space="preserve">профилактики рисков причинения вреда (ущерба) охраняемым законом ценностям по муниципальному контролю </w:t>
      </w:r>
      <w:bookmarkStart w:id="5" w:name="_Hlk144711954"/>
      <w:r w:rsidRPr="00DA59E1">
        <w:rPr>
          <w:b w:val="0"/>
          <w:sz w:val="28"/>
          <w:szCs w:val="28"/>
        </w:rPr>
        <w:t xml:space="preserve">в сфере благоустройства на территории </w:t>
      </w:r>
      <w:r w:rsidRPr="00366470">
        <w:rPr>
          <w:rFonts w:eastAsia="Calibri"/>
          <w:b w:val="0"/>
          <w:sz w:val="28"/>
          <w:szCs w:val="28"/>
        </w:rPr>
        <w:t xml:space="preserve">сельского поселения </w:t>
      </w:r>
      <w:r w:rsidR="008A6E6F" w:rsidRPr="008A6E6F">
        <w:rPr>
          <w:rFonts w:eastAsia="Calibri"/>
          <w:b w:val="0"/>
          <w:sz w:val="28"/>
          <w:szCs w:val="28"/>
        </w:rPr>
        <w:t>Скворчихинский</w:t>
      </w:r>
      <w:r w:rsidRPr="00366470">
        <w:rPr>
          <w:rFonts w:eastAsia="Calibri"/>
          <w:b w:val="0"/>
          <w:sz w:val="28"/>
          <w:szCs w:val="28"/>
        </w:rPr>
        <w:t xml:space="preserve"> </w:t>
      </w:r>
      <w:r w:rsidR="008A6E6F" w:rsidRPr="00366470">
        <w:rPr>
          <w:rFonts w:eastAsia="Calibri"/>
          <w:b w:val="0"/>
          <w:sz w:val="28"/>
          <w:szCs w:val="28"/>
        </w:rPr>
        <w:t>сельсовет</w:t>
      </w:r>
      <w:r w:rsidR="008A6E6F" w:rsidRPr="00DA59E1">
        <w:rPr>
          <w:rFonts w:eastAsia="Calibri"/>
          <w:b w:val="0"/>
          <w:sz w:val="26"/>
          <w:szCs w:val="26"/>
        </w:rPr>
        <w:t xml:space="preserve"> </w:t>
      </w:r>
      <w:r w:rsidR="008A6E6F" w:rsidRPr="00DA59E1">
        <w:rPr>
          <w:b w:val="0"/>
          <w:sz w:val="28"/>
          <w:szCs w:val="28"/>
        </w:rPr>
        <w:t>муниципального</w:t>
      </w:r>
      <w:r w:rsidRPr="00DA59E1">
        <w:rPr>
          <w:b w:val="0"/>
          <w:sz w:val="28"/>
          <w:szCs w:val="28"/>
        </w:rPr>
        <w:t xml:space="preserve"> района </w:t>
      </w:r>
      <w:proofErr w:type="spellStart"/>
      <w:r w:rsidRPr="00DA59E1">
        <w:rPr>
          <w:b w:val="0"/>
          <w:sz w:val="28"/>
          <w:szCs w:val="28"/>
        </w:rPr>
        <w:t>Ишимбайский</w:t>
      </w:r>
      <w:proofErr w:type="spellEnd"/>
      <w:r w:rsidRPr="00DA59E1">
        <w:rPr>
          <w:b w:val="0"/>
          <w:sz w:val="28"/>
          <w:szCs w:val="28"/>
        </w:rPr>
        <w:t xml:space="preserve"> район Республики Башкортостан </w:t>
      </w:r>
    </w:p>
    <w:p w:rsidR="00AD580B" w:rsidRDefault="00AD580B" w:rsidP="008A6E6F">
      <w:pPr>
        <w:jc w:val="center"/>
        <w:rPr>
          <w:b w:val="0"/>
          <w:sz w:val="28"/>
          <w:szCs w:val="28"/>
        </w:rPr>
      </w:pPr>
      <w:r w:rsidRPr="00DA59E1">
        <w:rPr>
          <w:b w:val="0"/>
          <w:sz w:val="28"/>
          <w:szCs w:val="28"/>
        </w:rPr>
        <w:t>на 2024 год</w:t>
      </w:r>
      <w:bookmarkEnd w:id="5"/>
      <w:r w:rsidR="008A6E6F">
        <w:rPr>
          <w:b w:val="0"/>
          <w:sz w:val="28"/>
          <w:szCs w:val="28"/>
        </w:rPr>
        <w:t xml:space="preserve"> </w:t>
      </w:r>
      <w:r w:rsidRPr="00DA59E1">
        <w:rPr>
          <w:b w:val="0"/>
          <w:sz w:val="28"/>
          <w:szCs w:val="28"/>
        </w:rPr>
        <w:t>(далее — программа профилактики)</w:t>
      </w:r>
    </w:p>
    <w:p w:rsidR="008A6E6F" w:rsidRPr="00DA59E1" w:rsidRDefault="008A6E6F" w:rsidP="008A6E6F">
      <w:pPr>
        <w:jc w:val="center"/>
        <w:rPr>
          <w:b w:val="0"/>
          <w:sz w:val="28"/>
          <w:szCs w:val="28"/>
        </w:rPr>
      </w:pPr>
    </w:p>
    <w:p w:rsidR="008A6E6F" w:rsidRDefault="00AD580B" w:rsidP="008A6E6F">
      <w:pPr>
        <w:ind w:firstLine="709"/>
        <w:jc w:val="center"/>
        <w:rPr>
          <w:b w:val="0"/>
          <w:sz w:val="28"/>
          <w:szCs w:val="28"/>
        </w:rPr>
      </w:pPr>
      <w:r w:rsidRPr="00DA59E1">
        <w:rPr>
          <w:b w:val="0"/>
          <w:sz w:val="28"/>
          <w:szCs w:val="28"/>
        </w:rPr>
        <w:t>Раздел 1. Анализ текущего состояния осуществления муниципального контроля в сфере благоустройства,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w:t>
      </w:r>
    </w:p>
    <w:p w:rsidR="00AD580B" w:rsidRDefault="00AD580B" w:rsidP="008A6E6F">
      <w:pPr>
        <w:ind w:firstLine="709"/>
        <w:jc w:val="center"/>
        <w:rPr>
          <w:b w:val="0"/>
          <w:sz w:val="28"/>
          <w:szCs w:val="28"/>
        </w:rPr>
      </w:pPr>
      <w:r w:rsidRPr="00DA59E1">
        <w:rPr>
          <w:b w:val="0"/>
          <w:sz w:val="28"/>
          <w:szCs w:val="28"/>
        </w:rPr>
        <w:t xml:space="preserve"> программа профилактики</w:t>
      </w:r>
    </w:p>
    <w:p w:rsidR="00433596" w:rsidRPr="00DA59E1" w:rsidRDefault="00433596" w:rsidP="008A6E6F">
      <w:pPr>
        <w:ind w:firstLine="709"/>
        <w:jc w:val="center"/>
        <w:rPr>
          <w:b w:val="0"/>
          <w:sz w:val="28"/>
          <w:szCs w:val="28"/>
        </w:rPr>
      </w:pPr>
    </w:p>
    <w:p w:rsidR="00AD580B" w:rsidRPr="00DA59E1" w:rsidRDefault="00AD580B" w:rsidP="00AD580B">
      <w:pPr>
        <w:ind w:firstLine="709"/>
        <w:jc w:val="both"/>
        <w:rPr>
          <w:b w:val="0"/>
          <w:sz w:val="28"/>
          <w:szCs w:val="28"/>
        </w:rPr>
      </w:pPr>
      <w:r w:rsidRPr="00DA59E1">
        <w:rPr>
          <w:b w:val="0"/>
          <w:sz w:val="28"/>
          <w:szCs w:val="28"/>
        </w:rPr>
        <w:t>В результате проведенного анализа за соблюдением обязательных требований законодательства, выявленных в рамках муниципального контроля в сфере благоустройства, наиболее распространенными признаками нарушений обязательных требования являются:</w:t>
      </w:r>
    </w:p>
    <w:p w:rsidR="00AD580B" w:rsidRPr="00DA59E1" w:rsidRDefault="00AD580B" w:rsidP="00AD580B">
      <w:pPr>
        <w:ind w:firstLine="709"/>
        <w:jc w:val="both"/>
        <w:rPr>
          <w:b w:val="0"/>
          <w:sz w:val="28"/>
          <w:szCs w:val="28"/>
        </w:rPr>
      </w:pPr>
      <w:r w:rsidRPr="00DA59E1">
        <w:rPr>
          <w:b w:val="0"/>
          <w:sz w:val="28"/>
          <w:szCs w:val="28"/>
        </w:rPr>
        <w:t>ненадлежащее содержание территорий, в том числе прилегающих, выразившееся в ненадлежащей уборке (очистке) территорий от снега, отходов производства и потребления (мусора, веток и т.д.), складирование снежных навалов на зеленые насаждения и на иных территориях общего пользования, складировании твердых коммунальных отходов вне установленных мест (контейнерных площадок), несвоевременном выполнении работ по покосу травянистой растительности и вырубке поросли кустарников, вывозу мусора и частей деревьев, ремонту асфальтового покрытия (допущению наличия выбоин (ям), эксплуатации неисправных осветительных приборов и т.д.;</w:t>
      </w:r>
    </w:p>
    <w:p w:rsidR="00AD580B" w:rsidRPr="00DA59E1" w:rsidRDefault="00AD580B" w:rsidP="00AD580B">
      <w:pPr>
        <w:ind w:firstLine="709"/>
        <w:jc w:val="both"/>
        <w:rPr>
          <w:b w:val="0"/>
          <w:sz w:val="28"/>
          <w:szCs w:val="28"/>
        </w:rPr>
      </w:pPr>
      <w:r w:rsidRPr="00DA59E1">
        <w:rPr>
          <w:b w:val="0"/>
          <w:sz w:val="28"/>
          <w:szCs w:val="28"/>
        </w:rPr>
        <w:t>ненадлежащее содержание ограждений (заборов), выразившееся в отклонении от вертикали, несвоевременном выполнении работ по ремонту и восстановлению ограждений, окраске ограждений и т.д.;</w:t>
      </w:r>
    </w:p>
    <w:p w:rsidR="00AD580B" w:rsidRPr="00DA59E1" w:rsidRDefault="00AD580B" w:rsidP="00AD580B">
      <w:pPr>
        <w:ind w:firstLine="709"/>
        <w:jc w:val="both"/>
        <w:rPr>
          <w:b w:val="0"/>
          <w:sz w:val="28"/>
          <w:szCs w:val="28"/>
        </w:rPr>
      </w:pPr>
      <w:r w:rsidRPr="00DA59E1">
        <w:rPr>
          <w:b w:val="0"/>
          <w:sz w:val="28"/>
          <w:szCs w:val="28"/>
        </w:rPr>
        <w:t>по осуществлению земляных работ в соответствии с разрешением на осуществлении земляных работ, выдаваемым в соответствии с порядком осуществления земляных работ;</w:t>
      </w:r>
    </w:p>
    <w:p w:rsidR="00AD580B" w:rsidRPr="00DA59E1" w:rsidRDefault="00AD580B" w:rsidP="00AD580B">
      <w:pPr>
        <w:ind w:firstLine="709"/>
        <w:jc w:val="both"/>
        <w:rPr>
          <w:b w:val="0"/>
          <w:sz w:val="28"/>
          <w:szCs w:val="28"/>
        </w:rPr>
      </w:pPr>
      <w:r w:rsidRPr="00DA59E1">
        <w:rPr>
          <w:b w:val="0"/>
          <w:sz w:val="28"/>
          <w:szCs w:val="28"/>
        </w:rPr>
        <w:t>по размещению на фасаде объекта капитального строительства указателей наименования улицы, переулка, площади и т.д., номеров дома и корпуса, указатели номера подъезда и квартир;</w:t>
      </w:r>
    </w:p>
    <w:p w:rsidR="00AD580B" w:rsidRPr="00DA59E1" w:rsidRDefault="00AD580B" w:rsidP="00AD580B">
      <w:pPr>
        <w:ind w:firstLine="709"/>
        <w:jc w:val="both"/>
        <w:rPr>
          <w:b w:val="0"/>
          <w:sz w:val="28"/>
          <w:szCs w:val="28"/>
        </w:rPr>
      </w:pPr>
      <w:r w:rsidRPr="00DA59E1">
        <w:rPr>
          <w:b w:val="0"/>
          <w:sz w:val="28"/>
          <w:szCs w:val="28"/>
        </w:rPr>
        <w:t xml:space="preserve">Основной причиной допущения признаков нарушении обязательных требований в сфере благоустройства является незнание контролируемыми </w:t>
      </w:r>
      <w:r w:rsidRPr="00DA59E1">
        <w:rPr>
          <w:b w:val="0"/>
          <w:sz w:val="28"/>
          <w:szCs w:val="28"/>
        </w:rPr>
        <w:lastRenderedPageBreak/>
        <w:t xml:space="preserve">лицами нормативно-правового акта - Правил благоустройства территории </w:t>
      </w:r>
      <w:r w:rsidRPr="00366470">
        <w:rPr>
          <w:rFonts w:eastAsia="Calibri"/>
          <w:b w:val="0"/>
          <w:sz w:val="28"/>
          <w:szCs w:val="28"/>
        </w:rPr>
        <w:t xml:space="preserve">сельского поселения </w:t>
      </w:r>
      <w:r w:rsidR="008A6E6F" w:rsidRPr="008A6E6F">
        <w:rPr>
          <w:rFonts w:eastAsia="Calibri"/>
          <w:b w:val="0"/>
          <w:sz w:val="28"/>
          <w:szCs w:val="28"/>
        </w:rPr>
        <w:t>Скворчихинский</w:t>
      </w:r>
      <w:r w:rsidRPr="00366470">
        <w:rPr>
          <w:rFonts w:eastAsia="Calibri"/>
          <w:b w:val="0"/>
          <w:sz w:val="28"/>
          <w:szCs w:val="28"/>
        </w:rPr>
        <w:t xml:space="preserve"> </w:t>
      </w:r>
      <w:r w:rsidR="00433596" w:rsidRPr="00366470">
        <w:rPr>
          <w:rFonts w:eastAsia="Calibri"/>
          <w:b w:val="0"/>
          <w:sz w:val="28"/>
          <w:szCs w:val="28"/>
        </w:rPr>
        <w:t>сельсовет</w:t>
      </w:r>
      <w:r w:rsidR="00433596" w:rsidRPr="00DA59E1">
        <w:rPr>
          <w:rFonts w:eastAsia="Calibri"/>
          <w:b w:val="0"/>
          <w:sz w:val="26"/>
          <w:szCs w:val="26"/>
        </w:rPr>
        <w:t xml:space="preserve"> </w:t>
      </w:r>
      <w:r w:rsidR="00433596" w:rsidRPr="00DA59E1">
        <w:rPr>
          <w:b w:val="0"/>
          <w:sz w:val="28"/>
          <w:szCs w:val="28"/>
        </w:rPr>
        <w:t>муниципального</w:t>
      </w:r>
      <w:r w:rsidRPr="00DA59E1">
        <w:rPr>
          <w:b w:val="0"/>
          <w:sz w:val="28"/>
          <w:szCs w:val="28"/>
        </w:rPr>
        <w:t xml:space="preserve"> района </w:t>
      </w:r>
      <w:proofErr w:type="spellStart"/>
      <w:r w:rsidRPr="00DA59E1">
        <w:rPr>
          <w:b w:val="0"/>
          <w:sz w:val="28"/>
          <w:szCs w:val="28"/>
        </w:rPr>
        <w:t>Ишимбайский</w:t>
      </w:r>
      <w:proofErr w:type="spellEnd"/>
      <w:r w:rsidRPr="00DA59E1">
        <w:rPr>
          <w:b w:val="0"/>
          <w:sz w:val="28"/>
          <w:szCs w:val="28"/>
        </w:rPr>
        <w:t xml:space="preserve"> район Республики Башкортостан.</w:t>
      </w:r>
    </w:p>
    <w:p w:rsidR="00AD580B" w:rsidRPr="00DA59E1" w:rsidRDefault="00AD580B" w:rsidP="00AD580B">
      <w:pPr>
        <w:ind w:firstLine="709"/>
        <w:jc w:val="both"/>
        <w:rPr>
          <w:b w:val="0"/>
          <w:sz w:val="28"/>
          <w:szCs w:val="28"/>
        </w:rPr>
      </w:pPr>
      <w:r w:rsidRPr="00DA59E1">
        <w:rPr>
          <w:b w:val="0"/>
          <w:sz w:val="28"/>
          <w:szCs w:val="28"/>
        </w:rPr>
        <w:t>Также, значительная часть признаков нарушений обязательных требований, совершается из-за недостаточной организации работы и отсутствия достаточного контроля за выполненными работами со стороны руководства контролируемых лиц, что приводит к снижению качества выполняемой работы со стороны технического персонала.</w:t>
      </w:r>
    </w:p>
    <w:p w:rsidR="00AD580B" w:rsidRPr="00DA59E1" w:rsidRDefault="00AD580B" w:rsidP="00AD580B">
      <w:pPr>
        <w:ind w:firstLine="709"/>
        <w:jc w:val="both"/>
        <w:rPr>
          <w:b w:val="0"/>
          <w:sz w:val="28"/>
          <w:szCs w:val="28"/>
        </w:rPr>
      </w:pPr>
      <w:r w:rsidRPr="00DA59E1">
        <w:rPr>
          <w:b w:val="0"/>
          <w:sz w:val="28"/>
          <w:szCs w:val="28"/>
        </w:rPr>
        <w:t>С 2023 года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2023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AD580B" w:rsidRPr="00DA59E1" w:rsidRDefault="00AD580B" w:rsidP="00AD580B">
      <w:pPr>
        <w:ind w:firstLine="709"/>
        <w:jc w:val="both"/>
        <w:rPr>
          <w:b w:val="0"/>
          <w:sz w:val="28"/>
          <w:szCs w:val="28"/>
        </w:rPr>
      </w:pPr>
    </w:p>
    <w:p w:rsidR="00AD580B" w:rsidRPr="00DA59E1" w:rsidRDefault="00AD580B" w:rsidP="00AD580B">
      <w:pPr>
        <w:ind w:firstLine="709"/>
        <w:jc w:val="center"/>
        <w:rPr>
          <w:b w:val="0"/>
          <w:sz w:val="28"/>
          <w:szCs w:val="28"/>
        </w:rPr>
      </w:pPr>
      <w:r w:rsidRPr="00DA59E1">
        <w:rPr>
          <w:b w:val="0"/>
          <w:sz w:val="28"/>
          <w:szCs w:val="28"/>
        </w:rPr>
        <w:t>Раздел 2. Цели и задачи реализации программы профилактики</w:t>
      </w:r>
    </w:p>
    <w:p w:rsidR="00AD580B" w:rsidRPr="00DA59E1" w:rsidRDefault="00AD580B" w:rsidP="00AD580B">
      <w:pPr>
        <w:ind w:firstLine="709"/>
        <w:jc w:val="both"/>
        <w:rPr>
          <w:b w:val="0"/>
          <w:sz w:val="28"/>
          <w:szCs w:val="28"/>
        </w:rPr>
      </w:pPr>
    </w:p>
    <w:p w:rsidR="00AD580B" w:rsidRPr="00DA59E1" w:rsidRDefault="00AD580B" w:rsidP="00AD580B">
      <w:pPr>
        <w:ind w:firstLine="709"/>
        <w:jc w:val="both"/>
        <w:rPr>
          <w:b w:val="0"/>
          <w:sz w:val="28"/>
          <w:szCs w:val="28"/>
        </w:rPr>
      </w:pPr>
      <w:r w:rsidRPr="00DA59E1">
        <w:rPr>
          <w:b w:val="0"/>
          <w:sz w:val="28"/>
          <w:szCs w:val="28"/>
        </w:rPr>
        <w:t>2.1.</w:t>
      </w:r>
      <w:r w:rsidRPr="00DA59E1">
        <w:rPr>
          <w:b w:val="0"/>
          <w:sz w:val="28"/>
          <w:szCs w:val="28"/>
        </w:rPr>
        <w:tab/>
        <w:t>Целями программы профилактики являются:</w:t>
      </w:r>
    </w:p>
    <w:p w:rsidR="00AD580B" w:rsidRPr="00DA59E1" w:rsidRDefault="00AD580B" w:rsidP="00AD580B">
      <w:pPr>
        <w:ind w:firstLine="709"/>
        <w:jc w:val="both"/>
        <w:rPr>
          <w:b w:val="0"/>
          <w:sz w:val="28"/>
          <w:szCs w:val="28"/>
        </w:rPr>
      </w:pPr>
      <w:r w:rsidRPr="00DA59E1">
        <w:rPr>
          <w:b w:val="0"/>
          <w:sz w:val="28"/>
          <w:szCs w:val="28"/>
        </w:rPr>
        <w:t>1)</w:t>
      </w:r>
      <w:r w:rsidRPr="00DA59E1">
        <w:rPr>
          <w:b w:val="0"/>
          <w:sz w:val="28"/>
          <w:szCs w:val="28"/>
        </w:rPr>
        <w:tab/>
        <w:t>стимулирование добросовестного соблюдения обязательных требований всеми контролируемыми лицами;</w:t>
      </w:r>
    </w:p>
    <w:p w:rsidR="00AD580B" w:rsidRPr="00DA59E1" w:rsidRDefault="00AD580B" w:rsidP="00AD580B">
      <w:pPr>
        <w:ind w:firstLine="709"/>
        <w:jc w:val="both"/>
        <w:rPr>
          <w:b w:val="0"/>
          <w:sz w:val="28"/>
          <w:szCs w:val="28"/>
        </w:rPr>
      </w:pPr>
      <w:r w:rsidRPr="00DA59E1">
        <w:rPr>
          <w:b w:val="0"/>
          <w:sz w:val="28"/>
          <w:szCs w:val="28"/>
        </w:rPr>
        <w:t>2)</w:t>
      </w:r>
      <w:r w:rsidRPr="00DA59E1">
        <w:rPr>
          <w:b w:val="0"/>
          <w:sz w:val="28"/>
          <w:szCs w:val="28"/>
        </w:rPr>
        <w:tab/>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D580B" w:rsidRDefault="00AD580B" w:rsidP="00AD580B">
      <w:pPr>
        <w:ind w:firstLine="709"/>
        <w:jc w:val="both"/>
        <w:rPr>
          <w:b w:val="0"/>
          <w:sz w:val="28"/>
          <w:szCs w:val="28"/>
        </w:rPr>
      </w:pPr>
      <w:r w:rsidRPr="00DA59E1">
        <w:rPr>
          <w:b w:val="0"/>
          <w:sz w:val="28"/>
          <w:szCs w:val="28"/>
        </w:rPr>
        <w:t>3)</w:t>
      </w:r>
      <w:r w:rsidRPr="00DA59E1">
        <w:rPr>
          <w:b w:val="0"/>
          <w:sz w:val="28"/>
          <w:szCs w:val="28"/>
        </w:rPr>
        <w:tab/>
        <w:t>создание условий для доведения обязательных требований до контролируемых лиц, повышение информированности о способах их соблюдения.</w:t>
      </w:r>
    </w:p>
    <w:p w:rsidR="001731F8" w:rsidRPr="00DA59E1" w:rsidRDefault="001731F8" w:rsidP="00AD580B">
      <w:pPr>
        <w:ind w:firstLine="709"/>
        <w:jc w:val="both"/>
        <w:rPr>
          <w:b w:val="0"/>
          <w:sz w:val="28"/>
          <w:szCs w:val="28"/>
        </w:rPr>
      </w:pPr>
      <w:r>
        <w:rPr>
          <w:b w:val="0"/>
          <w:sz w:val="28"/>
          <w:szCs w:val="28"/>
        </w:rPr>
        <w:t xml:space="preserve">4) </w:t>
      </w:r>
      <w:r w:rsidRPr="001731F8">
        <w:rPr>
          <w:b w:val="0"/>
          <w:sz w:val="28"/>
          <w:szCs w:val="28"/>
        </w:rPr>
        <w:t xml:space="preserve">повышение уровня благоустройства, соблюдения чистоты и порядка на территории сельского поселения </w:t>
      </w:r>
      <w:proofErr w:type="spellStart"/>
      <w:r w:rsidRPr="001731F8">
        <w:rPr>
          <w:b w:val="0"/>
          <w:sz w:val="28"/>
          <w:szCs w:val="28"/>
        </w:rPr>
        <w:t>Скворчихинский</w:t>
      </w:r>
      <w:proofErr w:type="spellEnd"/>
      <w:r w:rsidRPr="001731F8">
        <w:rPr>
          <w:b w:val="0"/>
          <w:sz w:val="28"/>
          <w:szCs w:val="28"/>
        </w:rPr>
        <w:t xml:space="preserve"> сельсовет МР ИР РБ.</w:t>
      </w:r>
    </w:p>
    <w:p w:rsidR="00AD580B" w:rsidRPr="00DA59E1" w:rsidRDefault="00AD580B" w:rsidP="00AD580B">
      <w:pPr>
        <w:ind w:firstLine="709"/>
        <w:jc w:val="both"/>
        <w:rPr>
          <w:b w:val="0"/>
          <w:sz w:val="28"/>
          <w:szCs w:val="28"/>
        </w:rPr>
      </w:pPr>
      <w:r w:rsidRPr="00DA59E1">
        <w:rPr>
          <w:b w:val="0"/>
          <w:sz w:val="28"/>
          <w:szCs w:val="28"/>
        </w:rPr>
        <w:t>2.2.</w:t>
      </w:r>
      <w:r w:rsidRPr="00DA59E1">
        <w:rPr>
          <w:b w:val="0"/>
          <w:sz w:val="28"/>
          <w:szCs w:val="28"/>
        </w:rPr>
        <w:tab/>
        <w:t>Основными задачами программы профилактики являются:</w:t>
      </w:r>
    </w:p>
    <w:p w:rsidR="001731F8" w:rsidRDefault="00AD580B" w:rsidP="00AD580B">
      <w:pPr>
        <w:ind w:firstLine="709"/>
        <w:jc w:val="both"/>
        <w:rPr>
          <w:b w:val="0"/>
          <w:sz w:val="28"/>
          <w:szCs w:val="28"/>
        </w:rPr>
      </w:pPr>
      <w:r w:rsidRPr="00DA59E1">
        <w:rPr>
          <w:b w:val="0"/>
          <w:sz w:val="28"/>
          <w:szCs w:val="28"/>
        </w:rPr>
        <w:t>1)</w:t>
      </w:r>
      <w:r w:rsidRPr="00DA59E1">
        <w:rPr>
          <w:b w:val="0"/>
          <w:sz w:val="28"/>
          <w:szCs w:val="28"/>
        </w:rPr>
        <w:tab/>
      </w:r>
      <w:r w:rsidR="001731F8" w:rsidRPr="001731F8">
        <w:rPr>
          <w:b w:val="0"/>
          <w:sz w:val="28"/>
          <w:szCs w:val="28"/>
        </w:rPr>
        <w:t>ориентация контролируемых лиц на неукоснительное соблюдение обязательных требований, мотивация их к снижению нарушений в сфере благоустройства и повышению качества содержания объектов благоустройства;</w:t>
      </w:r>
    </w:p>
    <w:p w:rsidR="00AD580B" w:rsidRPr="00DA59E1" w:rsidRDefault="00AD580B" w:rsidP="00AD580B">
      <w:pPr>
        <w:ind w:firstLine="709"/>
        <w:jc w:val="both"/>
        <w:rPr>
          <w:b w:val="0"/>
          <w:sz w:val="28"/>
          <w:szCs w:val="28"/>
        </w:rPr>
      </w:pPr>
      <w:r w:rsidRPr="00DA59E1">
        <w:rPr>
          <w:b w:val="0"/>
          <w:sz w:val="28"/>
          <w:szCs w:val="28"/>
        </w:rPr>
        <w:t>2)</w:t>
      </w:r>
      <w:r w:rsidRPr="00DA59E1">
        <w:rPr>
          <w:b w:val="0"/>
          <w:sz w:val="28"/>
          <w:szCs w:val="28"/>
        </w:rPr>
        <w:tab/>
        <w:t>выявление типичных нарушений обязательных требований, причин, факторов и условий, способствующих возникновению указанных нарушений;</w:t>
      </w:r>
    </w:p>
    <w:p w:rsidR="00AD580B" w:rsidRDefault="00AD580B" w:rsidP="00AD580B">
      <w:pPr>
        <w:ind w:firstLine="709"/>
        <w:jc w:val="both"/>
        <w:rPr>
          <w:b w:val="0"/>
          <w:sz w:val="28"/>
          <w:szCs w:val="28"/>
        </w:rPr>
      </w:pPr>
      <w:r w:rsidRPr="00DA59E1">
        <w:rPr>
          <w:b w:val="0"/>
          <w:sz w:val="28"/>
          <w:szCs w:val="28"/>
        </w:rPr>
        <w:t>3)</w:t>
      </w:r>
      <w:r w:rsidRPr="00DA59E1">
        <w:rPr>
          <w:b w:val="0"/>
          <w:sz w:val="28"/>
          <w:szCs w:val="28"/>
        </w:rPr>
        <w:tab/>
        <w:t>анализ случаев причинения вреда (ущерба) охраняемым законом ценностям, выявление источников и факторов риска причинения вреда (ущерба);</w:t>
      </w:r>
    </w:p>
    <w:p w:rsidR="00AD580B" w:rsidRPr="00DA59E1" w:rsidRDefault="00AD580B" w:rsidP="00AD580B">
      <w:pPr>
        <w:ind w:firstLine="709"/>
        <w:jc w:val="both"/>
        <w:rPr>
          <w:b w:val="0"/>
          <w:sz w:val="28"/>
          <w:szCs w:val="28"/>
        </w:rPr>
      </w:pPr>
      <w:r w:rsidRPr="00DA59E1">
        <w:rPr>
          <w:b w:val="0"/>
          <w:sz w:val="28"/>
          <w:szCs w:val="28"/>
        </w:rPr>
        <w:t>4)</w:t>
      </w:r>
      <w:r w:rsidRPr="00DA59E1">
        <w:rPr>
          <w:b w:val="0"/>
          <w:sz w:val="28"/>
          <w:szCs w:val="28"/>
        </w:rPr>
        <w:tab/>
        <w:t>подготовка предложений об актуализации обязательных требований;</w:t>
      </w:r>
    </w:p>
    <w:p w:rsidR="00AD580B" w:rsidRPr="00DA59E1" w:rsidRDefault="00AD580B" w:rsidP="00AD580B">
      <w:pPr>
        <w:ind w:firstLine="709"/>
        <w:jc w:val="both"/>
        <w:rPr>
          <w:b w:val="0"/>
          <w:sz w:val="28"/>
          <w:szCs w:val="28"/>
        </w:rPr>
      </w:pPr>
      <w:r w:rsidRPr="00DA59E1">
        <w:rPr>
          <w:b w:val="0"/>
          <w:sz w:val="28"/>
          <w:szCs w:val="28"/>
        </w:rPr>
        <w:t>5)</w:t>
      </w:r>
      <w:r w:rsidRPr="00DA59E1">
        <w:rPr>
          <w:b w:val="0"/>
          <w:sz w:val="28"/>
          <w:szCs w:val="28"/>
        </w:rPr>
        <w:tab/>
        <w:t xml:space="preserve">подготовка предложений о внесении изменений в </w:t>
      </w:r>
      <w:r w:rsidRPr="00DA59E1">
        <w:rPr>
          <w:b w:val="0"/>
          <w:sz w:val="28"/>
          <w:szCs w:val="28"/>
        </w:rPr>
        <w:lastRenderedPageBreak/>
        <w:t>законодательство Российской Федерации о муниципальном контроле.</w:t>
      </w:r>
    </w:p>
    <w:p w:rsidR="00AD580B" w:rsidRPr="00DA59E1" w:rsidRDefault="00AD580B" w:rsidP="00AD580B">
      <w:pPr>
        <w:ind w:firstLine="709"/>
        <w:jc w:val="both"/>
        <w:rPr>
          <w:b w:val="0"/>
          <w:sz w:val="28"/>
          <w:szCs w:val="28"/>
        </w:rPr>
      </w:pPr>
    </w:p>
    <w:p w:rsidR="008A6E6F" w:rsidRDefault="008A6E6F" w:rsidP="00AD580B">
      <w:pPr>
        <w:ind w:firstLine="709"/>
        <w:jc w:val="center"/>
        <w:rPr>
          <w:b w:val="0"/>
          <w:sz w:val="28"/>
          <w:szCs w:val="28"/>
        </w:rPr>
      </w:pPr>
    </w:p>
    <w:p w:rsidR="00AD580B" w:rsidRPr="00DA59E1" w:rsidRDefault="00AD580B" w:rsidP="00AD580B">
      <w:pPr>
        <w:ind w:firstLine="709"/>
        <w:jc w:val="center"/>
        <w:rPr>
          <w:b w:val="0"/>
          <w:sz w:val="28"/>
          <w:szCs w:val="28"/>
        </w:rPr>
      </w:pPr>
      <w:r w:rsidRPr="00DA59E1">
        <w:rPr>
          <w:b w:val="0"/>
          <w:sz w:val="28"/>
          <w:szCs w:val="28"/>
        </w:rPr>
        <w:t>Раздел 3. Перечень профилактических мероприятий, сроки (периодичность) их проведения</w:t>
      </w:r>
    </w:p>
    <w:p w:rsidR="00AD580B" w:rsidRPr="00DA59E1" w:rsidRDefault="00AD580B" w:rsidP="00AD580B">
      <w:pPr>
        <w:ind w:firstLine="709"/>
        <w:jc w:val="both"/>
        <w:rPr>
          <w:b w:val="0"/>
          <w:sz w:val="28"/>
          <w:szCs w:val="28"/>
        </w:rPr>
      </w:pPr>
    </w:p>
    <w:p w:rsidR="00AD580B" w:rsidRPr="00DA59E1" w:rsidRDefault="00AD580B" w:rsidP="00AD580B">
      <w:pPr>
        <w:ind w:firstLine="709"/>
        <w:jc w:val="both"/>
        <w:rPr>
          <w:b w:val="0"/>
          <w:sz w:val="28"/>
          <w:szCs w:val="28"/>
        </w:rPr>
      </w:pPr>
      <w:r w:rsidRPr="00DA59E1">
        <w:rPr>
          <w:b w:val="0"/>
          <w:sz w:val="28"/>
          <w:szCs w:val="28"/>
        </w:rPr>
        <w:t>От имени органа муниципального контроля профилактические мероприятия вправе осуществлять следующие должностные лица:</w:t>
      </w:r>
    </w:p>
    <w:p w:rsidR="00AD580B" w:rsidRPr="00DA59E1" w:rsidRDefault="00AD580B" w:rsidP="00AD580B">
      <w:pPr>
        <w:ind w:firstLine="709"/>
        <w:jc w:val="both"/>
        <w:rPr>
          <w:b w:val="0"/>
          <w:sz w:val="28"/>
          <w:szCs w:val="28"/>
        </w:rPr>
      </w:pPr>
      <w:r w:rsidRPr="00DA59E1">
        <w:rPr>
          <w:b w:val="0"/>
          <w:sz w:val="28"/>
          <w:szCs w:val="28"/>
        </w:rPr>
        <w:t>1)</w:t>
      </w:r>
      <w:r w:rsidRPr="00DA59E1">
        <w:rPr>
          <w:b w:val="0"/>
          <w:sz w:val="28"/>
          <w:szCs w:val="28"/>
        </w:rPr>
        <w:tab/>
        <w:t>руководитель (заместитель руководителя) органа муниципального контроля;</w:t>
      </w:r>
    </w:p>
    <w:p w:rsidR="00AD580B" w:rsidRPr="00DA59E1" w:rsidRDefault="00AD580B" w:rsidP="00AD580B">
      <w:pPr>
        <w:ind w:firstLine="709"/>
        <w:jc w:val="both"/>
        <w:rPr>
          <w:b w:val="0"/>
          <w:sz w:val="28"/>
          <w:szCs w:val="28"/>
        </w:rPr>
      </w:pPr>
      <w:r w:rsidRPr="00DA59E1">
        <w:rPr>
          <w:b w:val="0"/>
          <w:sz w:val="28"/>
          <w:szCs w:val="28"/>
        </w:rPr>
        <w:t>2)</w:t>
      </w:r>
      <w:r w:rsidRPr="00DA59E1">
        <w:rPr>
          <w:b w:val="0"/>
          <w:sz w:val="28"/>
          <w:szCs w:val="28"/>
        </w:rPr>
        <w:tab/>
        <w:t>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 •</w:t>
      </w:r>
    </w:p>
    <w:p w:rsidR="00AD580B" w:rsidRPr="00DA59E1" w:rsidRDefault="00AD580B" w:rsidP="00AD580B">
      <w:pPr>
        <w:ind w:firstLine="709"/>
        <w:jc w:val="both"/>
        <w:rPr>
          <w:b w:val="0"/>
          <w:sz w:val="28"/>
          <w:szCs w:val="28"/>
        </w:rPr>
      </w:pPr>
      <w:r w:rsidRPr="00DA59E1">
        <w:rPr>
          <w:b w:val="0"/>
          <w:sz w:val="28"/>
          <w:szCs w:val="28"/>
        </w:rPr>
        <w:t>3.1.</w:t>
      </w:r>
      <w:r w:rsidRPr="00DA59E1">
        <w:rPr>
          <w:b w:val="0"/>
          <w:sz w:val="28"/>
          <w:szCs w:val="28"/>
        </w:rPr>
        <w:tab/>
        <w:t>Информирование.</w:t>
      </w:r>
    </w:p>
    <w:p w:rsidR="00AD580B" w:rsidRPr="00DA59E1" w:rsidRDefault="00AD580B" w:rsidP="00AD580B">
      <w:pPr>
        <w:ind w:firstLine="709"/>
        <w:jc w:val="both"/>
        <w:rPr>
          <w:b w:val="0"/>
          <w:sz w:val="28"/>
          <w:szCs w:val="28"/>
        </w:rPr>
      </w:pPr>
      <w:r w:rsidRPr="00DA59E1">
        <w:rPr>
          <w:b w:val="0"/>
          <w:sz w:val="28"/>
          <w:szCs w:val="28"/>
        </w:rPr>
        <w:t xml:space="preserve">Информирование осуществляется посредством размещения соответствующих сведений на официальном сайте </w:t>
      </w:r>
      <w:r w:rsidRPr="00366470">
        <w:rPr>
          <w:b w:val="0"/>
          <w:sz w:val="28"/>
          <w:szCs w:val="28"/>
        </w:rPr>
        <w:t xml:space="preserve">администрации </w:t>
      </w:r>
      <w:r w:rsidRPr="00366470">
        <w:rPr>
          <w:rFonts w:eastAsia="Calibri"/>
          <w:b w:val="0"/>
          <w:sz w:val="28"/>
          <w:szCs w:val="28"/>
        </w:rPr>
        <w:t xml:space="preserve">сельского поселения </w:t>
      </w:r>
      <w:r w:rsidR="008A6E6F" w:rsidRPr="008A6E6F">
        <w:rPr>
          <w:rFonts w:eastAsia="Calibri"/>
          <w:b w:val="0"/>
          <w:sz w:val="28"/>
          <w:szCs w:val="28"/>
        </w:rPr>
        <w:t>Скворчихинский</w:t>
      </w:r>
      <w:r w:rsidRPr="00366470">
        <w:rPr>
          <w:rFonts w:eastAsia="Calibri"/>
          <w:b w:val="0"/>
          <w:sz w:val="28"/>
          <w:szCs w:val="28"/>
        </w:rPr>
        <w:t xml:space="preserve"> </w:t>
      </w:r>
      <w:r w:rsidR="008A6E6F" w:rsidRPr="00366470">
        <w:rPr>
          <w:rFonts w:eastAsia="Calibri"/>
          <w:b w:val="0"/>
          <w:sz w:val="28"/>
          <w:szCs w:val="28"/>
        </w:rPr>
        <w:t>сельсове</w:t>
      </w:r>
      <w:r w:rsidR="008A6E6F">
        <w:rPr>
          <w:rFonts w:eastAsia="Calibri"/>
          <w:b w:val="0"/>
          <w:sz w:val="26"/>
          <w:szCs w:val="26"/>
        </w:rPr>
        <w:t>т</w:t>
      </w:r>
      <w:r w:rsidR="008A6E6F" w:rsidRPr="00DA59E1">
        <w:rPr>
          <w:rFonts w:eastAsia="Calibri"/>
          <w:b w:val="0"/>
          <w:sz w:val="26"/>
          <w:szCs w:val="26"/>
        </w:rPr>
        <w:t xml:space="preserve"> </w:t>
      </w:r>
      <w:r w:rsidR="008A6E6F" w:rsidRPr="00DA59E1">
        <w:rPr>
          <w:b w:val="0"/>
          <w:sz w:val="28"/>
          <w:szCs w:val="28"/>
        </w:rPr>
        <w:t>муниципального</w:t>
      </w:r>
      <w:r w:rsidRPr="00DA59E1">
        <w:rPr>
          <w:b w:val="0"/>
          <w:sz w:val="28"/>
          <w:szCs w:val="28"/>
        </w:rPr>
        <w:t xml:space="preserve"> района </w:t>
      </w:r>
      <w:proofErr w:type="spellStart"/>
      <w:r w:rsidRPr="00DA59E1">
        <w:rPr>
          <w:b w:val="0"/>
          <w:sz w:val="28"/>
          <w:szCs w:val="28"/>
        </w:rPr>
        <w:t>Ишимбайский</w:t>
      </w:r>
      <w:proofErr w:type="spellEnd"/>
      <w:r w:rsidRPr="00DA59E1">
        <w:rPr>
          <w:b w:val="0"/>
          <w:sz w:val="28"/>
          <w:szCs w:val="28"/>
        </w:rPr>
        <w:t xml:space="preserve"> район Республики Башкортостан в сети «Интернет», в </w:t>
      </w:r>
      <w:r w:rsidR="008A6E6F">
        <w:rPr>
          <w:b w:val="0"/>
          <w:sz w:val="28"/>
          <w:szCs w:val="28"/>
        </w:rPr>
        <w:t>социальных сетях.</w:t>
      </w:r>
    </w:p>
    <w:p w:rsidR="00AD580B" w:rsidRPr="00DA59E1" w:rsidRDefault="008A6E6F" w:rsidP="00AD580B">
      <w:pPr>
        <w:ind w:firstLine="709"/>
        <w:jc w:val="both"/>
        <w:rPr>
          <w:b w:val="0"/>
          <w:sz w:val="28"/>
          <w:szCs w:val="28"/>
        </w:rPr>
      </w:pPr>
      <w:r>
        <w:rPr>
          <w:b w:val="0"/>
          <w:sz w:val="28"/>
          <w:szCs w:val="28"/>
        </w:rPr>
        <w:t xml:space="preserve">Администрация СП Скворчихинский сельсовет муниципального района </w:t>
      </w:r>
      <w:proofErr w:type="spellStart"/>
      <w:r>
        <w:rPr>
          <w:b w:val="0"/>
          <w:sz w:val="28"/>
          <w:szCs w:val="28"/>
        </w:rPr>
        <w:t>Ишимбайский</w:t>
      </w:r>
      <w:proofErr w:type="spellEnd"/>
      <w:r>
        <w:rPr>
          <w:b w:val="0"/>
          <w:sz w:val="28"/>
          <w:szCs w:val="28"/>
        </w:rPr>
        <w:t xml:space="preserve"> район РБ</w:t>
      </w:r>
      <w:r w:rsidR="00AD580B" w:rsidRPr="00DA59E1">
        <w:rPr>
          <w:b w:val="0"/>
          <w:sz w:val="28"/>
          <w:szCs w:val="28"/>
        </w:rPr>
        <w:t>, обязан размещать и поддерживать в актуальном состоянии на своем официальном сайте в сети "Интернет":</w:t>
      </w:r>
    </w:p>
    <w:p w:rsidR="00AD580B" w:rsidRPr="00DA59E1" w:rsidRDefault="00AD580B" w:rsidP="00AD580B">
      <w:pPr>
        <w:ind w:firstLine="709"/>
        <w:jc w:val="both"/>
        <w:rPr>
          <w:b w:val="0"/>
          <w:sz w:val="28"/>
          <w:szCs w:val="28"/>
        </w:rPr>
      </w:pPr>
      <w:r w:rsidRPr="00DA59E1">
        <w:rPr>
          <w:b w:val="0"/>
          <w:sz w:val="28"/>
          <w:szCs w:val="28"/>
        </w:rPr>
        <w:t>1)</w:t>
      </w:r>
      <w:r w:rsidRPr="00DA59E1">
        <w:rPr>
          <w:b w:val="0"/>
          <w:sz w:val="28"/>
          <w:szCs w:val="28"/>
        </w:rPr>
        <w:tab/>
        <w:t>тексты нормативных правовых актов, регулирующих осуществление, муниципального контроля;</w:t>
      </w:r>
    </w:p>
    <w:p w:rsidR="00AD580B" w:rsidRPr="00DA59E1" w:rsidRDefault="00AD580B" w:rsidP="00AD580B">
      <w:pPr>
        <w:ind w:firstLine="709"/>
        <w:jc w:val="both"/>
        <w:rPr>
          <w:b w:val="0"/>
          <w:sz w:val="28"/>
          <w:szCs w:val="28"/>
        </w:rPr>
      </w:pPr>
      <w:r w:rsidRPr="00DA59E1">
        <w:rPr>
          <w:b w:val="0"/>
          <w:sz w:val="28"/>
          <w:szCs w:val="28"/>
        </w:rPr>
        <w:t>2)</w:t>
      </w:r>
      <w:r w:rsidRPr="00DA59E1">
        <w:rPr>
          <w:b w:val="0"/>
          <w:sz w:val="28"/>
          <w:szCs w:val="28"/>
        </w:rPr>
        <w:tab/>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D580B" w:rsidRPr="00DA59E1" w:rsidRDefault="00AD580B" w:rsidP="00AD580B">
      <w:pPr>
        <w:ind w:firstLine="709"/>
        <w:jc w:val="both"/>
        <w:rPr>
          <w:b w:val="0"/>
          <w:sz w:val="28"/>
          <w:szCs w:val="28"/>
        </w:rPr>
      </w:pPr>
      <w:r w:rsidRPr="00DA59E1">
        <w:rPr>
          <w:b w:val="0"/>
          <w:sz w:val="28"/>
          <w:szCs w:val="28"/>
        </w:rPr>
        <w:t>3)</w:t>
      </w:r>
      <w:r w:rsidRPr="00DA59E1">
        <w:rPr>
          <w:b w:val="0"/>
          <w:sz w:val="28"/>
          <w:szCs w:val="28"/>
        </w:rPr>
        <w:tab/>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D580B" w:rsidRPr="00DA59E1" w:rsidRDefault="00AD580B" w:rsidP="00AD580B">
      <w:pPr>
        <w:ind w:firstLine="709"/>
        <w:jc w:val="both"/>
        <w:rPr>
          <w:b w:val="0"/>
          <w:sz w:val="28"/>
          <w:szCs w:val="28"/>
        </w:rPr>
      </w:pPr>
      <w:r w:rsidRPr="00DA59E1">
        <w:rPr>
          <w:b w:val="0"/>
          <w:sz w:val="28"/>
          <w:szCs w:val="28"/>
        </w:rPr>
        <w:t>4)</w:t>
      </w:r>
      <w:r w:rsidRPr="00DA59E1">
        <w:rPr>
          <w:b w:val="0"/>
          <w:sz w:val="28"/>
          <w:szCs w:val="28"/>
        </w:rPr>
        <w:tab/>
        <w:t>утвержденные проверочные листы;</w:t>
      </w:r>
    </w:p>
    <w:p w:rsidR="00AD580B" w:rsidRPr="00DA59E1" w:rsidRDefault="00AD580B" w:rsidP="00AD580B">
      <w:pPr>
        <w:ind w:firstLine="709"/>
        <w:jc w:val="both"/>
        <w:rPr>
          <w:b w:val="0"/>
          <w:sz w:val="28"/>
          <w:szCs w:val="28"/>
        </w:rPr>
      </w:pPr>
      <w:r w:rsidRPr="00DA59E1">
        <w:rPr>
          <w:b w:val="0"/>
          <w:sz w:val="28"/>
          <w:szCs w:val="28"/>
        </w:rPr>
        <w:t>5)</w:t>
      </w:r>
      <w:r w:rsidRPr="00DA59E1">
        <w:rPr>
          <w:b w:val="0"/>
          <w:sz w:val="28"/>
          <w:szCs w:val="28"/>
        </w:rPr>
        <w:tab/>
        <w:t>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AD580B" w:rsidRPr="00DA59E1" w:rsidRDefault="00AD580B" w:rsidP="00AD580B">
      <w:pPr>
        <w:ind w:firstLine="709"/>
        <w:jc w:val="both"/>
        <w:rPr>
          <w:b w:val="0"/>
          <w:sz w:val="28"/>
          <w:szCs w:val="28"/>
        </w:rPr>
      </w:pPr>
      <w:r w:rsidRPr="00DA59E1">
        <w:rPr>
          <w:b w:val="0"/>
          <w:sz w:val="28"/>
          <w:szCs w:val="28"/>
        </w:rPr>
        <w:t>6)</w:t>
      </w:r>
      <w:r w:rsidRPr="00DA59E1">
        <w:rPr>
          <w:b w:val="0"/>
          <w:sz w:val="28"/>
          <w:szCs w:val="28"/>
        </w:rPr>
        <w:tab/>
        <w:t>программу профилактики рисков причинения вреда;</w:t>
      </w:r>
    </w:p>
    <w:p w:rsidR="00AD580B" w:rsidRPr="00DA59E1" w:rsidRDefault="00AD580B" w:rsidP="00AD580B">
      <w:pPr>
        <w:ind w:firstLine="709"/>
        <w:jc w:val="both"/>
        <w:rPr>
          <w:b w:val="0"/>
          <w:sz w:val="28"/>
          <w:szCs w:val="28"/>
        </w:rPr>
      </w:pPr>
      <w:r w:rsidRPr="00DA59E1">
        <w:rPr>
          <w:b w:val="0"/>
          <w:sz w:val="28"/>
          <w:szCs w:val="28"/>
        </w:rPr>
        <w:t>7)</w:t>
      </w:r>
      <w:r w:rsidRPr="00DA59E1">
        <w:rPr>
          <w:b w:val="0"/>
          <w:sz w:val="28"/>
          <w:szCs w:val="28"/>
        </w:rPr>
        <w:tab/>
        <w:t>исчерпывающий перечень сведений, которые могут запрашиваться органом муниципального контроля у контролируемого лица;</w:t>
      </w:r>
    </w:p>
    <w:p w:rsidR="00AD580B" w:rsidRPr="00DA59E1" w:rsidRDefault="00AD580B" w:rsidP="00AD580B">
      <w:pPr>
        <w:ind w:firstLine="709"/>
        <w:jc w:val="both"/>
        <w:rPr>
          <w:b w:val="0"/>
          <w:sz w:val="28"/>
          <w:szCs w:val="28"/>
        </w:rPr>
      </w:pPr>
      <w:r w:rsidRPr="00DA59E1">
        <w:rPr>
          <w:b w:val="0"/>
          <w:sz w:val="28"/>
          <w:szCs w:val="28"/>
        </w:rPr>
        <w:t>8)</w:t>
      </w:r>
      <w:r w:rsidRPr="00DA59E1">
        <w:rPr>
          <w:b w:val="0"/>
          <w:sz w:val="28"/>
          <w:szCs w:val="28"/>
        </w:rPr>
        <w:tab/>
        <w:t>сведения о способах получения консультаций по вопросам соблюдения обязательных требований;</w:t>
      </w:r>
    </w:p>
    <w:p w:rsidR="00AD580B" w:rsidRPr="00DA59E1" w:rsidRDefault="00AD580B" w:rsidP="00AD580B">
      <w:pPr>
        <w:ind w:firstLine="709"/>
        <w:jc w:val="both"/>
        <w:rPr>
          <w:b w:val="0"/>
          <w:sz w:val="28"/>
          <w:szCs w:val="28"/>
        </w:rPr>
      </w:pPr>
      <w:r w:rsidRPr="00DA59E1">
        <w:rPr>
          <w:b w:val="0"/>
          <w:sz w:val="28"/>
          <w:szCs w:val="28"/>
        </w:rPr>
        <w:t>9)</w:t>
      </w:r>
      <w:r w:rsidRPr="00DA59E1">
        <w:rPr>
          <w:b w:val="0"/>
          <w:sz w:val="28"/>
          <w:szCs w:val="28"/>
        </w:rPr>
        <w:tab/>
        <w:t>доклады о муниципальном контроле.</w:t>
      </w:r>
    </w:p>
    <w:p w:rsidR="00AD580B" w:rsidRPr="00DA59E1" w:rsidRDefault="00AD580B" w:rsidP="00AD580B">
      <w:pPr>
        <w:ind w:firstLine="709"/>
        <w:jc w:val="both"/>
        <w:rPr>
          <w:b w:val="0"/>
          <w:sz w:val="28"/>
          <w:szCs w:val="28"/>
        </w:rPr>
      </w:pPr>
      <w:r w:rsidRPr="00DA59E1">
        <w:rPr>
          <w:b w:val="0"/>
          <w:sz w:val="28"/>
          <w:szCs w:val="28"/>
        </w:rPr>
        <w:t>3.2.</w:t>
      </w:r>
      <w:r w:rsidRPr="00DA59E1">
        <w:rPr>
          <w:b w:val="0"/>
          <w:sz w:val="28"/>
          <w:szCs w:val="28"/>
        </w:rPr>
        <w:tab/>
        <w:t>Объявление предостережения.</w:t>
      </w:r>
    </w:p>
    <w:p w:rsidR="00AD580B" w:rsidRPr="00DA59E1" w:rsidRDefault="004401EC" w:rsidP="00AD580B">
      <w:pPr>
        <w:ind w:firstLine="709"/>
        <w:jc w:val="both"/>
        <w:rPr>
          <w:b w:val="0"/>
          <w:sz w:val="28"/>
          <w:szCs w:val="28"/>
        </w:rPr>
      </w:pPr>
      <w:r w:rsidRPr="004401EC">
        <w:rPr>
          <w:b w:val="0"/>
          <w:sz w:val="28"/>
          <w:szCs w:val="28"/>
          <w:lang w:bidi="en-US"/>
        </w:rPr>
        <w:t xml:space="preserve">При наличии сведений о готовящихся нарушениях обязательных </w:t>
      </w:r>
      <w:r w:rsidRPr="004401EC">
        <w:rPr>
          <w:b w:val="0"/>
          <w:sz w:val="28"/>
          <w:szCs w:val="28"/>
          <w:lang w:bidi="en-US"/>
        </w:rPr>
        <w:lastRenderedPageBreak/>
        <w:t>требований или признаках нарушений обязательных требований объявляется предостережение о недопустимости нарушения обязательных требований в сфере благоустройства</w:t>
      </w:r>
      <w:r>
        <w:rPr>
          <w:b w:val="0"/>
          <w:sz w:val="28"/>
          <w:szCs w:val="28"/>
          <w:lang w:bidi="en-US"/>
        </w:rPr>
        <w:t xml:space="preserve">. </w:t>
      </w:r>
      <w:r w:rsidR="00AD580B" w:rsidRPr="00DA59E1">
        <w:rPr>
          <w:b w:val="0"/>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 сведений и документов.</w:t>
      </w:r>
    </w:p>
    <w:p w:rsidR="00AD580B" w:rsidRPr="00DA59E1" w:rsidRDefault="00AD580B" w:rsidP="00AD580B">
      <w:pPr>
        <w:ind w:firstLine="709"/>
        <w:jc w:val="both"/>
        <w:rPr>
          <w:b w:val="0"/>
          <w:sz w:val="28"/>
          <w:szCs w:val="28"/>
        </w:rPr>
      </w:pPr>
      <w:r w:rsidRPr="00DA59E1">
        <w:rPr>
          <w:b w:val="0"/>
          <w:sz w:val="28"/>
          <w:szCs w:val="28"/>
        </w:rP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D580B" w:rsidRPr="00DA59E1" w:rsidRDefault="00AD580B" w:rsidP="00AD580B">
      <w:pPr>
        <w:ind w:firstLine="709"/>
        <w:jc w:val="both"/>
        <w:rPr>
          <w:b w:val="0"/>
          <w:sz w:val="28"/>
          <w:szCs w:val="28"/>
        </w:rPr>
      </w:pPr>
      <w:r w:rsidRPr="00DA59E1">
        <w:rPr>
          <w:b w:val="0"/>
          <w:sz w:val="28"/>
          <w:szCs w:val="28"/>
        </w:rPr>
        <w:t>Объявляемые предостережения регистрируются в журнале учета предостережений с присвоением регистрационного номера.</w:t>
      </w:r>
    </w:p>
    <w:p w:rsidR="00AD580B" w:rsidRPr="00DA59E1" w:rsidRDefault="00AD580B" w:rsidP="00AD580B">
      <w:pPr>
        <w:ind w:firstLine="709"/>
        <w:jc w:val="both"/>
        <w:rPr>
          <w:b w:val="0"/>
          <w:sz w:val="28"/>
          <w:szCs w:val="28"/>
        </w:rPr>
      </w:pPr>
      <w:r w:rsidRPr="00DA59E1">
        <w:rPr>
          <w:b w:val="0"/>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D580B" w:rsidRPr="00DA59E1" w:rsidRDefault="00AD580B" w:rsidP="00AD580B">
      <w:pPr>
        <w:ind w:firstLine="709"/>
        <w:jc w:val="both"/>
        <w:rPr>
          <w:b w:val="0"/>
          <w:sz w:val="28"/>
          <w:szCs w:val="28"/>
        </w:rPr>
      </w:pPr>
      <w:r w:rsidRPr="00DA59E1">
        <w:rPr>
          <w:b w:val="0"/>
          <w:sz w:val="28"/>
          <w:szCs w:val="28"/>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D580B" w:rsidRPr="00DA59E1" w:rsidRDefault="00AD580B" w:rsidP="00AD580B">
      <w:pPr>
        <w:ind w:firstLine="709"/>
        <w:jc w:val="both"/>
        <w:rPr>
          <w:b w:val="0"/>
          <w:sz w:val="28"/>
          <w:szCs w:val="28"/>
        </w:rPr>
      </w:pPr>
      <w:r w:rsidRPr="00DA59E1">
        <w:rPr>
          <w:b w:val="0"/>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D580B" w:rsidRPr="00DA59E1" w:rsidRDefault="00AD580B" w:rsidP="00AD580B">
      <w:pPr>
        <w:ind w:firstLine="709"/>
        <w:jc w:val="both"/>
        <w:rPr>
          <w:b w:val="0"/>
          <w:sz w:val="28"/>
          <w:szCs w:val="28"/>
        </w:rPr>
      </w:pPr>
      <w:r w:rsidRPr="00DA59E1">
        <w:rPr>
          <w:b w:val="0"/>
          <w:sz w:val="28"/>
          <w:szCs w:val="28"/>
        </w:rPr>
        <w:t>3.3 Консультирование.</w:t>
      </w:r>
    </w:p>
    <w:p w:rsidR="00AD580B" w:rsidRPr="00DA59E1" w:rsidRDefault="004401EC" w:rsidP="00AD580B">
      <w:pPr>
        <w:ind w:firstLine="709"/>
        <w:jc w:val="both"/>
        <w:rPr>
          <w:b w:val="0"/>
          <w:sz w:val="28"/>
          <w:szCs w:val="28"/>
        </w:rPr>
      </w:pPr>
      <w:r w:rsidRPr="004401EC">
        <w:rPr>
          <w:b w:val="0"/>
          <w:sz w:val="28"/>
          <w:szCs w:val="28"/>
          <w:lang w:bidi="en-US"/>
        </w:rPr>
        <w:t>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w:t>
      </w:r>
      <w:r>
        <w:rPr>
          <w:b w:val="0"/>
          <w:sz w:val="28"/>
          <w:szCs w:val="28"/>
          <w:lang w:bidi="en-US"/>
        </w:rPr>
        <w:t xml:space="preserve">. </w:t>
      </w:r>
      <w:r w:rsidRPr="004401EC">
        <w:rPr>
          <w:b w:val="0"/>
          <w:sz w:val="28"/>
          <w:szCs w:val="28"/>
        </w:rPr>
        <w:t xml:space="preserve"> </w:t>
      </w:r>
      <w:r w:rsidR="00AD580B" w:rsidRPr="00DA59E1">
        <w:rPr>
          <w:b w:val="0"/>
          <w:sz w:val="28"/>
          <w:szCs w:val="28"/>
        </w:rPr>
        <w:t>Консультирование регистрируется в журнале учета с присвоением регистрационного номера.</w:t>
      </w:r>
    </w:p>
    <w:p w:rsidR="00AD580B" w:rsidRPr="00DA59E1" w:rsidRDefault="00AD580B" w:rsidP="00AD580B">
      <w:pPr>
        <w:ind w:firstLine="709"/>
        <w:jc w:val="both"/>
        <w:rPr>
          <w:b w:val="0"/>
          <w:sz w:val="28"/>
          <w:szCs w:val="28"/>
        </w:rPr>
      </w:pPr>
      <w:r w:rsidRPr="00DA59E1">
        <w:rPr>
          <w:b w:val="0"/>
          <w:sz w:val="28"/>
          <w:szCs w:val="28"/>
        </w:rPr>
        <w:lastRenderedPageBreak/>
        <w:t>Консультирование осуществляется в устной или письменной форме по следующим вопросам:</w:t>
      </w:r>
    </w:p>
    <w:p w:rsidR="00AD580B" w:rsidRPr="00DA59E1" w:rsidRDefault="00AD580B" w:rsidP="00AD580B">
      <w:pPr>
        <w:ind w:firstLine="709"/>
        <w:jc w:val="both"/>
        <w:rPr>
          <w:b w:val="0"/>
          <w:sz w:val="28"/>
          <w:szCs w:val="28"/>
        </w:rPr>
      </w:pPr>
      <w:r w:rsidRPr="00DA59E1">
        <w:rPr>
          <w:b w:val="0"/>
          <w:sz w:val="28"/>
          <w:szCs w:val="28"/>
        </w:rPr>
        <w:t>а)</w:t>
      </w:r>
      <w:r w:rsidRPr="00DA59E1">
        <w:rPr>
          <w:b w:val="0"/>
          <w:sz w:val="28"/>
          <w:szCs w:val="28"/>
        </w:rPr>
        <w:tab/>
        <w:t>организация и осуществление муниципального контроля;</w:t>
      </w:r>
    </w:p>
    <w:p w:rsidR="00AD580B" w:rsidRPr="00DA59E1" w:rsidRDefault="00AD580B" w:rsidP="00AD580B">
      <w:pPr>
        <w:ind w:firstLine="709"/>
        <w:jc w:val="both"/>
        <w:rPr>
          <w:b w:val="0"/>
          <w:sz w:val="28"/>
          <w:szCs w:val="28"/>
        </w:rPr>
      </w:pPr>
      <w:r w:rsidRPr="00DA59E1">
        <w:rPr>
          <w:b w:val="0"/>
          <w:sz w:val="28"/>
          <w:szCs w:val="28"/>
        </w:rPr>
        <w:t>б)</w:t>
      </w:r>
      <w:r w:rsidRPr="00DA59E1">
        <w:rPr>
          <w:b w:val="0"/>
          <w:sz w:val="28"/>
          <w:szCs w:val="28"/>
        </w:rPr>
        <w:tab/>
        <w:t>порядок осуществления контрольных мероприятий, установленных Положением по виду контроля;</w:t>
      </w:r>
    </w:p>
    <w:p w:rsidR="00AD580B" w:rsidRPr="00DA59E1" w:rsidRDefault="00AD580B" w:rsidP="00AD580B">
      <w:pPr>
        <w:ind w:firstLine="709"/>
        <w:jc w:val="both"/>
        <w:rPr>
          <w:b w:val="0"/>
          <w:sz w:val="28"/>
          <w:szCs w:val="28"/>
        </w:rPr>
      </w:pPr>
      <w:r w:rsidRPr="00DA59E1">
        <w:rPr>
          <w:b w:val="0"/>
          <w:sz w:val="28"/>
          <w:szCs w:val="28"/>
        </w:rPr>
        <w:t>в)</w:t>
      </w:r>
      <w:r w:rsidRPr="00DA59E1">
        <w:rPr>
          <w:b w:val="0"/>
          <w:sz w:val="28"/>
          <w:szCs w:val="28"/>
        </w:rPr>
        <w:tab/>
        <w:t>порядок обжалования действий (бездействия) должностных лиц органа муниципального контроля;</w:t>
      </w:r>
    </w:p>
    <w:p w:rsidR="00AD580B" w:rsidRPr="00DA59E1" w:rsidRDefault="00AD580B" w:rsidP="00AD580B">
      <w:pPr>
        <w:ind w:firstLine="709"/>
        <w:jc w:val="both"/>
        <w:rPr>
          <w:b w:val="0"/>
          <w:sz w:val="28"/>
          <w:szCs w:val="28"/>
        </w:rPr>
      </w:pPr>
      <w:r w:rsidRPr="00DA59E1">
        <w:rPr>
          <w:b w:val="0"/>
          <w:sz w:val="28"/>
          <w:szCs w:val="28"/>
        </w:rPr>
        <w:t>г)</w:t>
      </w:r>
      <w:r w:rsidRPr="00DA59E1">
        <w:rPr>
          <w:b w:val="0"/>
          <w:sz w:val="28"/>
          <w:szCs w:val="28"/>
        </w:rPr>
        <w:tab/>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D580B" w:rsidRPr="00DA59E1" w:rsidRDefault="00AD580B" w:rsidP="00AD580B">
      <w:pPr>
        <w:ind w:firstLine="709"/>
        <w:jc w:val="both"/>
        <w:rPr>
          <w:b w:val="0"/>
          <w:sz w:val="28"/>
          <w:szCs w:val="28"/>
        </w:rPr>
      </w:pPr>
      <w:r w:rsidRPr="00DA59E1">
        <w:rPr>
          <w:b w:val="0"/>
          <w:sz w:val="28"/>
          <w:szCs w:val="28"/>
        </w:rPr>
        <w:t>Консультирование в письменной форме осуществляется органом муниципального контроля в следующих случаях:</w:t>
      </w:r>
    </w:p>
    <w:p w:rsidR="00AD580B" w:rsidRPr="00DA59E1" w:rsidRDefault="00AD580B" w:rsidP="00AD580B">
      <w:pPr>
        <w:ind w:firstLine="709"/>
        <w:jc w:val="both"/>
        <w:rPr>
          <w:b w:val="0"/>
          <w:sz w:val="28"/>
          <w:szCs w:val="28"/>
        </w:rPr>
      </w:pPr>
      <w:r w:rsidRPr="00DA59E1">
        <w:rPr>
          <w:b w:val="0"/>
          <w:sz w:val="28"/>
          <w:szCs w:val="28"/>
        </w:rPr>
        <w:t>а)</w:t>
      </w:r>
      <w:r w:rsidRPr="00DA59E1">
        <w:rPr>
          <w:b w:val="0"/>
          <w:sz w:val="28"/>
          <w:szCs w:val="28"/>
        </w:rPr>
        <w:tab/>
        <w:t>контролируемым лицом представлен письменный запрос о представлении письменного ответа по вопросам консультирования;</w:t>
      </w:r>
    </w:p>
    <w:p w:rsidR="00AD580B" w:rsidRPr="00DA59E1" w:rsidRDefault="00AD580B" w:rsidP="00AD580B">
      <w:pPr>
        <w:ind w:firstLine="709"/>
        <w:jc w:val="both"/>
        <w:rPr>
          <w:b w:val="0"/>
          <w:sz w:val="28"/>
          <w:szCs w:val="28"/>
        </w:rPr>
      </w:pPr>
      <w:r w:rsidRPr="00DA59E1">
        <w:rPr>
          <w:b w:val="0"/>
          <w:sz w:val="28"/>
          <w:szCs w:val="28"/>
        </w:rPr>
        <w:t>б)</w:t>
      </w:r>
      <w:r w:rsidRPr="00DA59E1">
        <w:rPr>
          <w:b w:val="0"/>
          <w:sz w:val="28"/>
          <w:szCs w:val="28"/>
        </w:rPr>
        <w:tab/>
        <w:t>за время консультирования предоставить ответ на поставленные вопросы невозможно;</w:t>
      </w:r>
    </w:p>
    <w:p w:rsidR="00AD580B" w:rsidRPr="00DA59E1" w:rsidRDefault="00AD580B" w:rsidP="00AD580B">
      <w:pPr>
        <w:ind w:firstLine="709"/>
        <w:jc w:val="both"/>
        <w:rPr>
          <w:b w:val="0"/>
          <w:sz w:val="28"/>
          <w:szCs w:val="28"/>
        </w:rPr>
      </w:pPr>
      <w:r w:rsidRPr="00DA59E1">
        <w:rPr>
          <w:b w:val="0"/>
          <w:sz w:val="28"/>
          <w:szCs w:val="28"/>
        </w:rPr>
        <w:t>в)</w:t>
      </w:r>
      <w:r w:rsidRPr="00DA59E1">
        <w:rPr>
          <w:b w:val="0"/>
          <w:sz w:val="28"/>
          <w:szCs w:val="28"/>
        </w:rPr>
        <w:tab/>
        <w:t>ответ на поставленные вопросы требует дополнительного запроса сведений.</w:t>
      </w:r>
    </w:p>
    <w:p w:rsidR="00AD580B" w:rsidRPr="00DA59E1" w:rsidRDefault="00AD580B" w:rsidP="00AD580B">
      <w:pPr>
        <w:ind w:firstLine="709"/>
        <w:jc w:val="both"/>
        <w:rPr>
          <w:b w:val="0"/>
          <w:sz w:val="28"/>
          <w:szCs w:val="28"/>
        </w:rPr>
      </w:pPr>
      <w:r w:rsidRPr="00DA59E1">
        <w:rPr>
          <w:b w:val="0"/>
          <w:sz w:val="28"/>
          <w:szCs w:val="28"/>
        </w:rPr>
        <w:t>3.4. Профилактический визит.</w:t>
      </w:r>
    </w:p>
    <w:p w:rsidR="00AD580B" w:rsidRPr="00DA59E1" w:rsidRDefault="00AD580B" w:rsidP="00AD580B">
      <w:pPr>
        <w:ind w:firstLine="709"/>
        <w:jc w:val="both"/>
        <w:rPr>
          <w:b w:val="0"/>
          <w:sz w:val="28"/>
          <w:szCs w:val="28"/>
        </w:rPr>
      </w:pPr>
      <w:r w:rsidRPr="00DA59E1">
        <w:rPr>
          <w:b w:val="0"/>
          <w:sz w:val="28"/>
          <w:szCs w:val="28"/>
        </w:rPr>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AD580B" w:rsidRPr="00DA59E1" w:rsidRDefault="00AD580B" w:rsidP="00AD580B">
      <w:pPr>
        <w:ind w:firstLine="709"/>
        <w:jc w:val="both"/>
        <w:rPr>
          <w:b w:val="0"/>
          <w:sz w:val="28"/>
          <w:szCs w:val="28"/>
        </w:rPr>
      </w:pPr>
      <w:r w:rsidRPr="00DA59E1">
        <w:rPr>
          <w:b w:val="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D580B" w:rsidRPr="00DA59E1" w:rsidRDefault="00AD580B" w:rsidP="00AD580B">
      <w:pPr>
        <w:ind w:firstLine="709"/>
        <w:jc w:val="both"/>
        <w:rPr>
          <w:b w:val="0"/>
          <w:sz w:val="28"/>
          <w:szCs w:val="28"/>
        </w:rPr>
      </w:pPr>
      <w:r w:rsidRPr="00DA59E1">
        <w:rPr>
          <w:b w:val="0"/>
          <w:sz w:val="28"/>
          <w:szCs w:val="28"/>
        </w:rPr>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AD580B" w:rsidRPr="00DA59E1" w:rsidRDefault="00AD580B" w:rsidP="00AD580B">
      <w:pPr>
        <w:ind w:firstLine="709"/>
        <w:jc w:val="both"/>
        <w:rPr>
          <w:b w:val="0"/>
          <w:sz w:val="28"/>
          <w:szCs w:val="28"/>
        </w:rPr>
      </w:pPr>
      <w:r w:rsidRPr="00DA59E1">
        <w:rPr>
          <w:b w:val="0"/>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w:t>
      </w:r>
    </w:p>
    <w:p w:rsidR="00AD580B" w:rsidRPr="00DA59E1" w:rsidRDefault="00AD580B" w:rsidP="00AD580B">
      <w:pPr>
        <w:ind w:firstLine="709"/>
        <w:jc w:val="both"/>
        <w:rPr>
          <w:b w:val="0"/>
          <w:sz w:val="28"/>
          <w:szCs w:val="28"/>
        </w:rPr>
      </w:pPr>
      <w:r w:rsidRPr="00DA59E1">
        <w:rPr>
          <w:b w:val="0"/>
          <w:sz w:val="28"/>
          <w:szCs w:val="28"/>
        </w:rPr>
        <w:t>Разъяснения, полученные контролируемым лицом в ходе профилактического визита, носят рекомендательный характер.</w:t>
      </w:r>
    </w:p>
    <w:p w:rsidR="00AD580B" w:rsidRPr="00DA59E1" w:rsidRDefault="00AD580B" w:rsidP="00AD580B">
      <w:pPr>
        <w:ind w:firstLine="709"/>
        <w:jc w:val="both"/>
        <w:rPr>
          <w:b w:val="0"/>
          <w:sz w:val="28"/>
          <w:szCs w:val="28"/>
        </w:rPr>
      </w:pPr>
      <w:r w:rsidRPr="00DA59E1">
        <w:rPr>
          <w:b w:val="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D580B" w:rsidRDefault="00AD580B" w:rsidP="00AD580B">
      <w:pPr>
        <w:ind w:firstLine="709"/>
        <w:jc w:val="both"/>
        <w:rPr>
          <w:b w:val="0"/>
          <w:sz w:val="28"/>
          <w:szCs w:val="28"/>
        </w:rPr>
      </w:pPr>
    </w:p>
    <w:p w:rsidR="00AD580B" w:rsidRDefault="00AD580B" w:rsidP="00AD580B">
      <w:pPr>
        <w:ind w:firstLine="709"/>
        <w:jc w:val="both"/>
        <w:rPr>
          <w:b w:val="0"/>
          <w:sz w:val="28"/>
          <w:szCs w:val="28"/>
        </w:rPr>
      </w:pPr>
    </w:p>
    <w:p w:rsidR="00AD580B" w:rsidRPr="00DA59E1" w:rsidRDefault="00FD4E97" w:rsidP="00AD580B">
      <w:pPr>
        <w:ind w:firstLine="709"/>
        <w:jc w:val="center"/>
        <w:rPr>
          <w:b w:val="0"/>
          <w:sz w:val="28"/>
          <w:szCs w:val="28"/>
        </w:rPr>
      </w:pPr>
      <w:r>
        <w:rPr>
          <w:b w:val="0"/>
          <w:sz w:val="28"/>
          <w:szCs w:val="28"/>
        </w:rPr>
        <w:t>П</w:t>
      </w:r>
      <w:r w:rsidR="00AD580B" w:rsidRPr="00DA59E1">
        <w:rPr>
          <w:b w:val="0"/>
          <w:sz w:val="28"/>
          <w:szCs w:val="28"/>
        </w:rPr>
        <w:t>лан мероприятий по профилактике нарушений на 2024 г.</w:t>
      </w:r>
    </w:p>
    <w:p w:rsidR="00AD580B" w:rsidRPr="00DA59E1" w:rsidRDefault="00AD580B" w:rsidP="00AD580B">
      <w:pPr>
        <w:ind w:firstLine="709"/>
        <w:jc w:val="both"/>
        <w:rPr>
          <w:b w:val="0"/>
          <w:sz w:val="28"/>
          <w:szCs w:val="28"/>
        </w:rPr>
      </w:pPr>
    </w:p>
    <w:tbl>
      <w:tblPr>
        <w:tblStyle w:val="a3"/>
        <w:tblW w:w="0" w:type="auto"/>
        <w:tblLook w:val="04A0" w:firstRow="1" w:lastRow="0" w:firstColumn="1" w:lastColumn="0" w:noHBand="0" w:noVBand="1"/>
      </w:tblPr>
      <w:tblGrid>
        <w:gridCol w:w="685"/>
        <w:gridCol w:w="4061"/>
        <w:gridCol w:w="2297"/>
        <w:gridCol w:w="2302"/>
      </w:tblGrid>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w:t>
            </w:r>
          </w:p>
        </w:tc>
        <w:tc>
          <w:tcPr>
            <w:tcW w:w="4245"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Наименование</w:t>
            </w:r>
          </w:p>
          <w:p w:rsidR="00AD580B" w:rsidRPr="00DA59E1" w:rsidRDefault="00AD580B" w:rsidP="007353CB">
            <w:pPr>
              <w:jc w:val="center"/>
              <w:outlineLvl w:val="1"/>
              <w:rPr>
                <w:rFonts w:eastAsia="Calibri"/>
                <w:b w:val="0"/>
                <w:sz w:val="24"/>
                <w:szCs w:val="24"/>
              </w:rPr>
            </w:pPr>
            <w:r w:rsidRPr="00DA59E1">
              <w:rPr>
                <w:rFonts w:eastAsia="Calibri"/>
                <w:b w:val="0"/>
                <w:sz w:val="24"/>
                <w:szCs w:val="24"/>
              </w:rPr>
              <w:t>профилактического мероприятия</w:t>
            </w:r>
          </w:p>
          <w:p w:rsidR="00AD580B" w:rsidRPr="00DA59E1" w:rsidRDefault="00AD580B" w:rsidP="007353CB">
            <w:pPr>
              <w:jc w:val="cente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Срок</w:t>
            </w:r>
          </w:p>
          <w:p w:rsidR="00AD580B" w:rsidRPr="00DA59E1" w:rsidRDefault="00AD580B" w:rsidP="007353CB">
            <w:pPr>
              <w:jc w:val="center"/>
              <w:outlineLvl w:val="1"/>
              <w:rPr>
                <w:rFonts w:eastAsia="Calibri"/>
                <w:b w:val="0"/>
                <w:sz w:val="24"/>
                <w:szCs w:val="24"/>
              </w:rPr>
            </w:pPr>
            <w:r w:rsidRPr="00DA59E1">
              <w:rPr>
                <w:rFonts w:eastAsia="Calibri"/>
                <w:b w:val="0"/>
                <w:sz w:val="24"/>
                <w:szCs w:val="24"/>
              </w:rPr>
              <w:t>реализации</w:t>
            </w:r>
          </w:p>
        </w:tc>
        <w:tc>
          <w:tcPr>
            <w:tcW w:w="2347"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Ответственные должностные лица</w:t>
            </w: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1.</w:t>
            </w:r>
          </w:p>
        </w:tc>
        <w:tc>
          <w:tcPr>
            <w:tcW w:w="4245" w:type="dxa"/>
            <w:vAlign w:val="center"/>
          </w:tcPr>
          <w:p w:rsidR="00AD580B" w:rsidRPr="00DA59E1" w:rsidRDefault="00AD580B" w:rsidP="007353CB">
            <w:pPr>
              <w:outlineLvl w:val="1"/>
              <w:rPr>
                <w:rFonts w:eastAsia="Calibri"/>
                <w:b w:val="0"/>
                <w:sz w:val="24"/>
                <w:szCs w:val="24"/>
              </w:rPr>
            </w:pPr>
            <w:r w:rsidRPr="00DA59E1">
              <w:rPr>
                <w:rFonts w:eastAsia="Calibri"/>
                <w:b w:val="0"/>
                <w:sz w:val="24"/>
                <w:szCs w:val="24"/>
              </w:rPr>
              <w:t xml:space="preserve">Информирование, посредством размещения (поддержания в актуальном состоянии) на официальном сайте </w:t>
            </w:r>
            <w:r w:rsidRPr="00242B58">
              <w:rPr>
                <w:rFonts w:eastAsia="Calibri"/>
                <w:b w:val="0"/>
                <w:sz w:val="24"/>
                <w:szCs w:val="24"/>
              </w:rPr>
              <w:t>сельского поселения С</w:t>
            </w:r>
            <w:r w:rsidR="00BC23F4">
              <w:rPr>
                <w:rFonts w:eastAsia="Calibri"/>
                <w:b w:val="0"/>
                <w:sz w:val="24"/>
                <w:szCs w:val="24"/>
              </w:rPr>
              <w:t>кворчихинский</w:t>
            </w:r>
            <w:r w:rsidRPr="00242B58">
              <w:rPr>
                <w:rFonts w:eastAsia="Calibri"/>
                <w:b w:val="0"/>
                <w:sz w:val="24"/>
                <w:szCs w:val="24"/>
              </w:rPr>
              <w:t xml:space="preserve"> </w:t>
            </w:r>
            <w:r w:rsidR="00BC23F4" w:rsidRPr="00242B58">
              <w:rPr>
                <w:rFonts w:eastAsia="Calibri"/>
                <w:b w:val="0"/>
                <w:sz w:val="24"/>
                <w:szCs w:val="24"/>
              </w:rPr>
              <w:t>сельсовет муниципального</w:t>
            </w:r>
            <w:r w:rsidRPr="00242B58">
              <w:rPr>
                <w:rFonts w:eastAsia="Calibri"/>
                <w:b w:val="0"/>
                <w:sz w:val="24"/>
                <w:szCs w:val="24"/>
              </w:rPr>
              <w:t xml:space="preserve"> района</w:t>
            </w:r>
            <w:r w:rsidRPr="00DA59E1">
              <w:rPr>
                <w:rFonts w:eastAsia="Calibri"/>
                <w:b w:val="0"/>
                <w:sz w:val="24"/>
                <w:szCs w:val="24"/>
              </w:rPr>
              <w:t xml:space="preserve"> </w:t>
            </w:r>
            <w:proofErr w:type="spellStart"/>
            <w:r w:rsidRPr="00DA59E1">
              <w:rPr>
                <w:rFonts w:eastAsia="Calibri"/>
                <w:b w:val="0"/>
                <w:sz w:val="24"/>
                <w:szCs w:val="24"/>
              </w:rPr>
              <w:t>Ишимбайский</w:t>
            </w:r>
            <w:proofErr w:type="spellEnd"/>
            <w:r w:rsidRPr="00DA59E1">
              <w:rPr>
                <w:rFonts w:eastAsia="Calibri"/>
                <w:b w:val="0"/>
                <w:sz w:val="24"/>
                <w:szCs w:val="24"/>
              </w:rPr>
              <w:t xml:space="preserve"> район Республики Башкортостан</w:t>
            </w:r>
          </w:p>
          <w:p w:rsidR="00AD580B" w:rsidRPr="00DA59E1" w:rsidRDefault="00AD580B" w:rsidP="007353CB">
            <w:pP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p>
        </w:tc>
        <w:tc>
          <w:tcPr>
            <w:tcW w:w="2347" w:type="dxa"/>
            <w:vAlign w:val="center"/>
          </w:tcPr>
          <w:p w:rsidR="00AD580B" w:rsidRPr="00DA59E1" w:rsidRDefault="00AD580B" w:rsidP="007353CB">
            <w:pPr>
              <w:outlineLvl w:val="1"/>
              <w:rPr>
                <w:rFonts w:eastAsia="Calibri"/>
                <w:b w:val="0"/>
                <w:sz w:val="24"/>
                <w:szCs w:val="24"/>
              </w:rPr>
            </w:pP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1.1.</w:t>
            </w:r>
          </w:p>
        </w:tc>
        <w:tc>
          <w:tcPr>
            <w:tcW w:w="4245" w:type="dxa"/>
            <w:vAlign w:val="center"/>
          </w:tcPr>
          <w:p w:rsidR="00AD580B" w:rsidRPr="00DA59E1" w:rsidRDefault="00AD580B" w:rsidP="007353CB">
            <w:pPr>
              <w:outlineLvl w:val="1"/>
              <w:rPr>
                <w:rFonts w:eastAsia="Calibri"/>
                <w:b w:val="0"/>
                <w:sz w:val="24"/>
                <w:szCs w:val="24"/>
              </w:rPr>
            </w:pPr>
            <w:r w:rsidRPr="00DA59E1">
              <w:rPr>
                <w:rFonts w:eastAsia="Calibri"/>
                <w:b w:val="0"/>
                <w:sz w:val="24"/>
                <w:szCs w:val="24"/>
              </w:rPr>
              <w:t>текстов нормативных правовых актов, регулирующих осуществление муниципального контроля в сфере благоустройства</w:t>
            </w: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в течение года</w:t>
            </w:r>
          </w:p>
          <w:p w:rsidR="00AD580B" w:rsidRPr="00DA59E1" w:rsidRDefault="00AD580B" w:rsidP="007353CB">
            <w:pPr>
              <w:jc w:val="center"/>
              <w:outlineLvl w:val="1"/>
              <w:rPr>
                <w:rFonts w:eastAsia="Calibri"/>
                <w:b w:val="0"/>
                <w:sz w:val="24"/>
                <w:szCs w:val="24"/>
              </w:rPr>
            </w:pPr>
            <w:r w:rsidRPr="00DA59E1">
              <w:rPr>
                <w:rFonts w:eastAsia="Calibri"/>
                <w:b w:val="0"/>
                <w:sz w:val="24"/>
                <w:szCs w:val="24"/>
              </w:rPr>
              <w:t>(по мере необходимости)</w:t>
            </w:r>
          </w:p>
          <w:p w:rsidR="00AD580B" w:rsidRPr="00DA59E1" w:rsidRDefault="00AD580B" w:rsidP="007353CB">
            <w:pPr>
              <w:jc w:val="center"/>
              <w:outlineLvl w:val="1"/>
              <w:rPr>
                <w:rFonts w:eastAsia="Calibri"/>
                <w:b w:val="0"/>
                <w:sz w:val="24"/>
                <w:szCs w:val="24"/>
              </w:rPr>
            </w:pPr>
          </w:p>
        </w:tc>
        <w:tc>
          <w:tcPr>
            <w:tcW w:w="2347" w:type="dxa"/>
            <w:vAlign w:val="center"/>
          </w:tcPr>
          <w:p w:rsidR="00AD580B" w:rsidRPr="00DA59E1" w:rsidRDefault="00BC23F4" w:rsidP="007353CB">
            <w:pPr>
              <w:outlineLvl w:val="1"/>
              <w:rPr>
                <w:rFonts w:eastAsia="Calibri"/>
                <w:b w:val="0"/>
                <w:sz w:val="24"/>
                <w:szCs w:val="24"/>
              </w:rPr>
            </w:pPr>
            <w:r>
              <w:rPr>
                <w:rFonts w:eastAsia="Calibri"/>
                <w:b w:val="0"/>
                <w:sz w:val="24"/>
                <w:szCs w:val="24"/>
              </w:rPr>
              <w:t>Администрация СП</w:t>
            </w:r>
          </w:p>
          <w:p w:rsidR="00AD580B" w:rsidRPr="00DA59E1" w:rsidRDefault="00AD580B" w:rsidP="007353CB">
            <w:pPr>
              <w:outlineLvl w:val="1"/>
              <w:rPr>
                <w:rFonts w:eastAsia="Calibri"/>
                <w:b w:val="0"/>
                <w:sz w:val="24"/>
                <w:szCs w:val="24"/>
              </w:rPr>
            </w:pP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1.2.</w:t>
            </w:r>
          </w:p>
        </w:tc>
        <w:tc>
          <w:tcPr>
            <w:tcW w:w="4245"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сведений об изменениях, внесенных в нормативные правовые акты, регулирующие осуществление муниципального контроля в сфере благоустройства, о сроках и порядке их вступления в силу</w:t>
            </w:r>
          </w:p>
          <w:p w:rsidR="00AD580B" w:rsidRPr="00DA59E1" w:rsidRDefault="00AD580B" w:rsidP="007353CB">
            <w:pPr>
              <w:jc w:val="cente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в течение года</w:t>
            </w:r>
          </w:p>
          <w:p w:rsidR="00AD580B" w:rsidRPr="00DA59E1" w:rsidRDefault="00AD580B" w:rsidP="007353CB">
            <w:pPr>
              <w:jc w:val="center"/>
              <w:outlineLvl w:val="1"/>
              <w:rPr>
                <w:rFonts w:eastAsia="Calibri"/>
                <w:b w:val="0"/>
                <w:sz w:val="24"/>
                <w:szCs w:val="24"/>
              </w:rPr>
            </w:pPr>
            <w:r w:rsidRPr="00DA59E1">
              <w:rPr>
                <w:rFonts w:eastAsia="Calibri"/>
                <w:b w:val="0"/>
                <w:sz w:val="24"/>
                <w:szCs w:val="24"/>
              </w:rPr>
              <w:t>(по мере необходимости)</w:t>
            </w:r>
          </w:p>
          <w:p w:rsidR="00AD580B" w:rsidRPr="00DA59E1" w:rsidRDefault="00AD580B" w:rsidP="007353CB">
            <w:pPr>
              <w:jc w:val="center"/>
              <w:outlineLvl w:val="1"/>
              <w:rPr>
                <w:rFonts w:eastAsia="Calibri"/>
                <w:b w:val="0"/>
                <w:sz w:val="24"/>
                <w:szCs w:val="24"/>
              </w:rPr>
            </w:pPr>
          </w:p>
        </w:tc>
        <w:tc>
          <w:tcPr>
            <w:tcW w:w="2347" w:type="dxa"/>
          </w:tcPr>
          <w:p w:rsidR="00AD580B" w:rsidRPr="00DA59E1" w:rsidRDefault="00BC23F4" w:rsidP="007353CB">
            <w:pPr>
              <w:rPr>
                <w:rFonts w:ascii="Calibri" w:eastAsia="Calibri" w:hAnsi="Calibri"/>
                <w:b w:val="0"/>
              </w:rPr>
            </w:pPr>
            <w:r>
              <w:rPr>
                <w:rFonts w:eastAsia="Calibri"/>
                <w:b w:val="0"/>
                <w:sz w:val="24"/>
                <w:szCs w:val="24"/>
              </w:rPr>
              <w:t>Администрация СП</w:t>
            </w: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1.3.</w:t>
            </w:r>
          </w:p>
        </w:tc>
        <w:tc>
          <w:tcPr>
            <w:tcW w:w="4245" w:type="dxa"/>
            <w:vAlign w:val="center"/>
          </w:tcPr>
          <w:p w:rsidR="00AD580B" w:rsidRPr="00DA59E1" w:rsidRDefault="00091AA0" w:rsidP="0073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hyperlink r:id="rId5" w:history="1">
              <w:r w:rsidR="00AD580B" w:rsidRPr="00DA59E1">
                <w:rPr>
                  <w:b w:val="0"/>
                  <w:sz w:val="24"/>
                  <w:szCs w:val="24"/>
                </w:rPr>
                <w:t>перечня</w:t>
              </w:r>
            </w:hyperlink>
            <w:r w:rsidR="00AD580B" w:rsidRPr="00DA59E1">
              <w:rPr>
                <w:b w:val="0"/>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w:t>
            </w:r>
            <w:r w:rsidR="00AD580B" w:rsidRPr="00DA59E1">
              <w:rPr>
                <w:rFonts w:eastAsia="Calibri"/>
                <w:b w:val="0"/>
                <w:sz w:val="24"/>
                <w:szCs w:val="24"/>
              </w:rPr>
              <w:t>в сфере благоустройства</w:t>
            </w:r>
            <w:r w:rsidR="00AD580B" w:rsidRPr="00DA59E1">
              <w:rPr>
                <w:b w:val="0"/>
                <w:sz w:val="24"/>
                <w:szCs w:val="24"/>
              </w:rPr>
              <w:t>, а также информацию о мерах ответственности, применяемых при нарушении обязательных требований, с текстами в действующей редакции;</w:t>
            </w:r>
          </w:p>
          <w:p w:rsidR="00AD580B" w:rsidRPr="00DA59E1" w:rsidRDefault="00AD580B" w:rsidP="007353CB">
            <w:pP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01.01.2024</w:t>
            </w:r>
          </w:p>
          <w:p w:rsidR="00AD580B" w:rsidRPr="00DA59E1" w:rsidRDefault="00AD580B" w:rsidP="007353CB">
            <w:pPr>
              <w:jc w:val="center"/>
              <w:outlineLvl w:val="1"/>
              <w:rPr>
                <w:rFonts w:eastAsia="Calibri"/>
                <w:b w:val="0"/>
                <w:sz w:val="24"/>
                <w:szCs w:val="24"/>
              </w:rPr>
            </w:pPr>
          </w:p>
        </w:tc>
        <w:tc>
          <w:tcPr>
            <w:tcW w:w="2347" w:type="dxa"/>
          </w:tcPr>
          <w:p w:rsidR="00AD580B" w:rsidRPr="00DA59E1" w:rsidRDefault="00BC23F4" w:rsidP="007353CB">
            <w:pPr>
              <w:rPr>
                <w:rFonts w:ascii="Calibri" w:eastAsia="Calibri" w:hAnsi="Calibri"/>
                <w:b w:val="0"/>
              </w:rPr>
            </w:pPr>
            <w:r>
              <w:rPr>
                <w:rFonts w:eastAsia="Calibri"/>
                <w:b w:val="0"/>
                <w:sz w:val="24"/>
                <w:szCs w:val="24"/>
              </w:rPr>
              <w:t>Администрация СП</w:t>
            </w: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1.4.</w:t>
            </w:r>
          </w:p>
        </w:tc>
        <w:tc>
          <w:tcPr>
            <w:tcW w:w="4245" w:type="dxa"/>
            <w:vAlign w:val="center"/>
          </w:tcPr>
          <w:p w:rsidR="00AD580B" w:rsidRPr="00DA59E1" w:rsidRDefault="00AD580B" w:rsidP="007353CB">
            <w:pPr>
              <w:outlineLvl w:val="1"/>
              <w:rPr>
                <w:rFonts w:eastAsia="Calibri"/>
                <w:b w:val="0"/>
                <w:sz w:val="24"/>
                <w:szCs w:val="24"/>
              </w:rPr>
            </w:pPr>
            <w:r w:rsidRPr="00DA59E1">
              <w:rPr>
                <w:rFonts w:eastAsia="Calibri"/>
                <w:b w:val="0"/>
                <w:sz w:val="24"/>
                <w:szCs w:val="24"/>
              </w:rPr>
              <w:t xml:space="preserve">руководств по соблюдению обязательных требований, разработанных и утвержденных в соответствии с Федеральным </w:t>
            </w:r>
            <w:hyperlink r:id="rId6" w:history="1">
              <w:r w:rsidRPr="00DA59E1">
                <w:rPr>
                  <w:rFonts w:eastAsia="Calibri"/>
                  <w:b w:val="0"/>
                  <w:sz w:val="24"/>
                  <w:szCs w:val="24"/>
                </w:rPr>
                <w:t>законом</w:t>
              </w:r>
            </w:hyperlink>
            <w:r w:rsidRPr="00DA59E1">
              <w:rPr>
                <w:rFonts w:ascii="Calibri" w:eastAsia="Calibri" w:hAnsi="Calibri" w:cs="Calibri"/>
                <w:b w:val="0"/>
                <w:szCs w:val="20"/>
              </w:rPr>
              <w:t xml:space="preserve"> </w:t>
            </w:r>
            <w:r w:rsidRPr="00DA59E1">
              <w:rPr>
                <w:rFonts w:eastAsia="Calibri"/>
                <w:b w:val="0"/>
                <w:sz w:val="24"/>
                <w:szCs w:val="24"/>
              </w:rPr>
              <w:t>№247-ФЗ;</w:t>
            </w:r>
          </w:p>
          <w:p w:rsidR="00AD580B" w:rsidRPr="00DA59E1" w:rsidRDefault="00AD580B" w:rsidP="007353CB">
            <w:pP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01.01.2024</w:t>
            </w:r>
          </w:p>
          <w:p w:rsidR="00AD580B" w:rsidRPr="00DA59E1" w:rsidRDefault="00AD580B" w:rsidP="007353CB">
            <w:pPr>
              <w:jc w:val="center"/>
              <w:outlineLvl w:val="1"/>
              <w:rPr>
                <w:rFonts w:eastAsia="Calibri"/>
                <w:b w:val="0"/>
                <w:sz w:val="24"/>
                <w:szCs w:val="24"/>
              </w:rPr>
            </w:pPr>
          </w:p>
        </w:tc>
        <w:tc>
          <w:tcPr>
            <w:tcW w:w="2347" w:type="dxa"/>
          </w:tcPr>
          <w:p w:rsidR="00AD580B" w:rsidRPr="00DA59E1" w:rsidRDefault="00BC23F4" w:rsidP="007353CB">
            <w:pPr>
              <w:rPr>
                <w:rFonts w:ascii="Calibri" w:eastAsia="Calibri" w:hAnsi="Calibri"/>
                <w:b w:val="0"/>
              </w:rPr>
            </w:pPr>
            <w:r>
              <w:rPr>
                <w:rFonts w:eastAsia="Calibri"/>
                <w:b w:val="0"/>
                <w:sz w:val="24"/>
                <w:szCs w:val="24"/>
              </w:rPr>
              <w:t>Администрация СП</w:t>
            </w: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1.5.</w:t>
            </w:r>
          </w:p>
        </w:tc>
        <w:tc>
          <w:tcPr>
            <w:tcW w:w="4245" w:type="dxa"/>
            <w:vAlign w:val="center"/>
          </w:tcPr>
          <w:p w:rsidR="00AD580B" w:rsidRPr="00DA59E1" w:rsidRDefault="00AD580B" w:rsidP="007353CB">
            <w:pPr>
              <w:outlineLvl w:val="1"/>
              <w:rPr>
                <w:rFonts w:eastAsia="Calibri"/>
                <w:b w:val="0"/>
                <w:sz w:val="24"/>
                <w:szCs w:val="24"/>
              </w:rPr>
            </w:pPr>
            <w:r w:rsidRPr="00DA59E1">
              <w:rPr>
                <w:rFonts w:eastAsia="Calibri"/>
                <w:b w:val="0"/>
                <w:sz w:val="24"/>
                <w:szCs w:val="24"/>
              </w:rPr>
              <w:t>Программы;</w:t>
            </w:r>
          </w:p>
          <w:p w:rsidR="00AD580B" w:rsidRPr="00DA59E1" w:rsidRDefault="00AD580B" w:rsidP="007353CB">
            <w:pP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В течение 5 дней с даты утверждения</w:t>
            </w:r>
          </w:p>
        </w:tc>
        <w:tc>
          <w:tcPr>
            <w:tcW w:w="2347" w:type="dxa"/>
          </w:tcPr>
          <w:p w:rsidR="00AD580B" w:rsidRPr="00DA59E1" w:rsidRDefault="00AD580B" w:rsidP="007353CB">
            <w:pPr>
              <w:rPr>
                <w:rFonts w:ascii="Calibri" w:eastAsia="Calibri" w:hAnsi="Calibri"/>
                <w:b w:val="0"/>
              </w:rPr>
            </w:pP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1.6</w:t>
            </w:r>
          </w:p>
        </w:tc>
        <w:tc>
          <w:tcPr>
            <w:tcW w:w="4245" w:type="dxa"/>
            <w:vAlign w:val="center"/>
          </w:tcPr>
          <w:p w:rsidR="00AD580B" w:rsidRPr="00DA59E1" w:rsidRDefault="00AD580B" w:rsidP="007353CB">
            <w:pPr>
              <w:outlineLvl w:val="1"/>
              <w:rPr>
                <w:rFonts w:eastAsia="Calibri"/>
                <w:b w:val="0"/>
                <w:sz w:val="24"/>
                <w:szCs w:val="24"/>
              </w:rPr>
            </w:pPr>
            <w:r w:rsidRPr="00DA59E1">
              <w:rPr>
                <w:rFonts w:eastAsia="Calibri"/>
                <w:b w:val="0"/>
                <w:sz w:val="24"/>
                <w:szCs w:val="24"/>
              </w:rPr>
              <w:t>исчерпывающего перечня сведений, которые могут запрашиваться контрольным органом у контролируемого лица;</w:t>
            </w:r>
          </w:p>
          <w:p w:rsidR="00AD580B" w:rsidRPr="00DA59E1" w:rsidRDefault="00AD580B" w:rsidP="007353CB">
            <w:pP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lastRenderedPageBreak/>
              <w:t>01.01.2024</w:t>
            </w:r>
          </w:p>
        </w:tc>
        <w:tc>
          <w:tcPr>
            <w:tcW w:w="2347" w:type="dxa"/>
          </w:tcPr>
          <w:p w:rsidR="00AD580B" w:rsidRPr="00DA59E1" w:rsidRDefault="00BC23F4" w:rsidP="007353CB">
            <w:pPr>
              <w:rPr>
                <w:rFonts w:ascii="Calibri" w:eastAsia="Calibri" w:hAnsi="Calibri"/>
                <w:b w:val="0"/>
              </w:rPr>
            </w:pPr>
            <w:r>
              <w:rPr>
                <w:rFonts w:eastAsia="Calibri"/>
                <w:b w:val="0"/>
                <w:sz w:val="24"/>
                <w:szCs w:val="24"/>
              </w:rPr>
              <w:t>Администрация СП</w:t>
            </w: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1.7.</w:t>
            </w:r>
          </w:p>
        </w:tc>
        <w:tc>
          <w:tcPr>
            <w:tcW w:w="4245" w:type="dxa"/>
            <w:vAlign w:val="center"/>
          </w:tcPr>
          <w:p w:rsidR="00AD580B" w:rsidRPr="00DA59E1" w:rsidRDefault="00AD580B" w:rsidP="007353CB">
            <w:pPr>
              <w:outlineLvl w:val="1"/>
              <w:rPr>
                <w:rFonts w:eastAsia="Calibri"/>
                <w:b w:val="0"/>
                <w:sz w:val="24"/>
                <w:szCs w:val="24"/>
              </w:rPr>
            </w:pPr>
            <w:r w:rsidRPr="00DA59E1">
              <w:rPr>
                <w:rFonts w:eastAsia="Calibri"/>
                <w:b w:val="0"/>
                <w:sz w:val="24"/>
                <w:szCs w:val="24"/>
              </w:rPr>
              <w:t>сведений о способах получения консультаций по вопросам соблюдения обязательных требований;</w:t>
            </w:r>
          </w:p>
          <w:p w:rsidR="00AD580B" w:rsidRPr="00DA59E1" w:rsidRDefault="00AD580B" w:rsidP="007353CB">
            <w:pP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в течение года</w:t>
            </w:r>
          </w:p>
        </w:tc>
        <w:tc>
          <w:tcPr>
            <w:tcW w:w="2347" w:type="dxa"/>
          </w:tcPr>
          <w:p w:rsidR="00AD580B" w:rsidRPr="00DA59E1" w:rsidRDefault="00BC23F4" w:rsidP="007353CB">
            <w:pPr>
              <w:rPr>
                <w:rFonts w:ascii="Calibri" w:eastAsia="Calibri" w:hAnsi="Calibri"/>
                <w:b w:val="0"/>
              </w:rPr>
            </w:pPr>
            <w:r>
              <w:rPr>
                <w:rFonts w:eastAsia="Calibri"/>
                <w:b w:val="0"/>
                <w:sz w:val="24"/>
                <w:szCs w:val="24"/>
              </w:rPr>
              <w:t>Администрация СП</w:t>
            </w: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1.8.</w:t>
            </w:r>
          </w:p>
        </w:tc>
        <w:tc>
          <w:tcPr>
            <w:tcW w:w="4245" w:type="dxa"/>
            <w:vAlign w:val="center"/>
          </w:tcPr>
          <w:p w:rsidR="00AD580B" w:rsidRPr="00DA59E1" w:rsidRDefault="00AD580B" w:rsidP="007353CB">
            <w:pPr>
              <w:outlineLvl w:val="1"/>
              <w:rPr>
                <w:rFonts w:eastAsia="Calibri"/>
                <w:b w:val="0"/>
                <w:sz w:val="24"/>
                <w:szCs w:val="24"/>
              </w:rPr>
            </w:pPr>
            <w:r w:rsidRPr="00DA59E1">
              <w:rPr>
                <w:rFonts w:eastAsia="Calibri"/>
                <w:b w:val="0"/>
                <w:sz w:val="24"/>
                <w:szCs w:val="24"/>
              </w:rPr>
              <w:t>доклада о муниципальном контроле в сфере благоустройства;</w:t>
            </w:r>
          </w:p>
          <w:p w:rsidR="00AD580B" w:rsidRPr="00DA59E1" w:rsidRDefault="00AD580B" w:rsidP="007353CB">
            <w:pP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в течение 5 дней с даты утверждения</w:t>
            </w:r>
          </w:p>
        </w:tc>
        <w:tc>
          <w:tcPr>
            <w:tcW w:w="2347" w:type="dxa"/>
          </w:tcPr>
          <w:p w:rsidR="00AD580B" w:rsidRPr="00DA59E1" w:rsidRDefault="00BC23F4" w:rsidP="007353CB">
            <w:pPr>
              <w:rPr>
                <w:rFonts w:ascii="Calibri" w:eastAsia="Calibri" w:hAnsi="Calibri"/>
                <w:b w:val="0"/>
              </w:rPr>
            </w:pPr>
            <w:r>
              <w:rPr>
                <w:rFonts w:eastAsia="Calibri"/>
                <w:b w:val="0"/>
                <w:sz w:val="24"/>
                <w:szCs w:val="24"/>
              </w:rPr>
              <w:t>Администрация СП</w:t>
            </w: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2.</w:t>
            </w:r>
          </w:p>
        </w:tc>
        <w:tc>
          <w:tcPr>
            <w:tcW w:w="4245" w:type="dxa"/>
            <w:vAlign w:val="center"/>
          </w:tcPr>
          <w:p w:rsidR="00AD580B" w:rsidRPr="00DA59E1" w:rsidRDefault="00AD580B" w:rsidP="007353CB">
            <w:pPr>
              <w:outlineLvl w:val="1"/>
              <w:rPr>
                <w:rFonts w:eastAsia="Calibri"/>
                <w:b w:val="0"/>
                <w:sz w:val="24"/>
                <w:szCs w:val="24"/>
              </w:rPr>
            </w:pPr>
            <w:r w:rsidRPr="00DA59E1">
              <w:rPr>
                <w:rFonts w:eastAsia="Calibri"/>
                <w:b w:val="0"/>
                <w:sz w:val="24"/>
                <w:szCs w:val="24"/>
              </w:rPr>
              <w:t>Объявление предостережения о недопустимости нарушения обязательных требований;</w:t>
            </w: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в течение года</w:t>
            </w:r>
          </w:p>
          <w:p w:rsidR="00AD580B" w:rsidRPr="00DA59E1" w:rsidRDefault="00AD580B" w:rsidP="007353CB">
            <w:pPr>
              <w:jc w:val="center"/>
              <w:outlineLvl w:val="1"/>
              <w:rPr>
                <w:rFonts w:eastAsia="Calibri"/>
                <w:b w:val="0"/>
                <w:sz w:val="24"/>
                <w:szCs w:val="24"/>
              </w:rPr>
            </w:pPr>
            <w:r w:rsidRPr="00DA59E1">
              <w:rPr>
                <w:rFonts w:eastAsia="Calibri"/>
                <w:b w:val="0"/>
                <w:sz w:val="24"/>
                <w:szCs w:val="24"/>
              </w:rPr>
              <w:t>(при наличии оснований)</w:t>
            </w:r>
          </w:p>
          <w:p w:rsidR="00AD580B" w:rsidRPr="00DA59E1" w:rsidRDefault="00AD580B" w:rsidP="007353CB">
            <w:pPr>
              <w:jc w:val="center"/>
              <w:outlineLvl w:val="1"/>
              <w:rPr>
                <w:rFonts w:eastAsia="Calibri"/>
                <w:b w:val="0"/>
                <w:sz w:val="24"/>
                <w:szCs w:val="24"/>
              </w:rPr>
            </w:pPr>
          </w:p>
        </w:tc>
        <w:tc>
          <w:tcPr>
            <w:tcW w:w="2347" w:type="dxa"/>
          </w:tcPr>
          <w:p w:rsidR="00AD580B" w:rsidRPr="00DA59E1" w:rsidRDefault="00BC23F4" w:rsidP="007353CB">
            <w:pPr>
              <w:rPr>
                <w:rFonts w:ascii="Calibri" w:eastAsia="Calibri" w:hAnsi="Calibri"/>
                <w:b w:val="0"/>
              </w:rPr>
            </w:pPr>
            <w:r>
              <w:rPr>
                <w:rFonts w:eastAsia="Calibri"/>
                <w:b w:val="0"/>
                <w:sz w:val="24"/>
                <w:szCs w:val="24"/>
              </w:rPr>
              <w:t>Администрация СП</w:t>
            </w: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3.</w:t>
            </w:r>
          </w:p>
        </w:tc>
        <w:tc>
          <w:tcPr>
            <w:tcW w:w="4245" w:type="dxa"/>
            <w:vAlign w:val="center"/>
          </w:tcPr>
          <w:p w:rsidR="00AD580B" w:rsidRPr="00DA59E1" w:rsidRDefault="00AD580B" w:rsidP="007353CB">
            <w:pPr>
              <w:outlineLvl w:val="1"/>
              <w:rPr>
                <w:rFonts w:eastAsia="Calibri"/>
                <w:b w:val="0"/>
                <w:sz w:val="24"/>
                <w:szCs w:val="24"/>
              </w:rPr>
            </w:pPr>
            <w:r w:rsidRPr="00DA59E1">
              <w:rPr>
                <w:rFonts w:eastAsia="Calibri"/>
                <w:b w:val="0"/>
                <w:sz w:val="24"/>
                <w:szCs w:val="24"/>
              </w:rPr>
              <w:t>Консультирование посредством видео-конференц-связи, на личном приеме либо в ходе проведения профилактического мероприятия, контрольного (надзорного) мероприятия в порядке, установленном положением о виде контроля;</w:t>
            </w:r>
          </w:p>
          <w:p w:rsidR="00AD580B" w:rsidRPr="00DA59E1" w:rsidRDefault="00AD580B" w:rsidP="007353CB">
            <w:pP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в течение года</w:t>
            </w:r>
          </w:p>
        </w:tc>
        <w:tc>
          <w:tcPr>
            <w:tcW w:w="2347" w:type="dxa"/>
          </w:tcPr>
          <w:p w:rsidR="00AD580B" w:rsidRPr="00DA59E1" w:rsidRDefault="00BC23F4" w:rsidP="007353CB">
            <w:pPr>
              <w:rPr>
                <w:rFonts w:ascii="Calibri" w:eastAsia="Calibri" w:hAnsi="Calibri"/>
                <w:b w:val="0"/>
              </w:rPr>
            </w:pPr>
            <w:r>
              <w:rPr>
                <w:rFonts w:eastAsia="Calibri"/>
                <w:b w:val="0"/>
                <w:sz w:val="24"/>
                <w:szCs w:val="24"/>
              </w:rPr>
              <w:t>Администрация СП</w:t>
            </w:r>
          </w:p>
        </w:tc>
      </w:tr>
      <w:tr w:rsidR="00AD580B" w:rsidRPr="00DA59E1" w:rsidTr="007353CB">
        <w:tc>
          <w:tcPr>
            <w:tcW w:w="696"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4.</w:t>
            </w:r>
          </w:p>
        </w:tc>
        <w:tc>
          <w:tcPr>
            <w:tcW w:w="4245" w:type="dxa"/>
            <w:vAlign w:val="center"/>
          </w:tcPr>
          <w:p w:rsidR="00AD580B" w:rsidRPr="00DA59E1" w:rsidRDefault="00AD580B" w:rsidP="007353CB">
            <w:pPr>
              <w:outlineLvl w:val="1"/>
              <w:rPr>
                <w:rFonts w:eastAsia="Calibri"/>
                <w:b w:val="0"/>
                <w:sz w:val="24"/>
                <w:szCs w:val="24"/>
              </w:rPr>
            </w:pPr>
            <w:r w:rsidRPr="00DA59E1">
              <w:rPr>
                <w:rFonts w:eastAsia="Calibri"/>
                <w:b w:val="0"/>
                <w:sz w:val="24"/>
                <w:szCs w:val="24"/>
              </w:rPr>
              <w:t>Профилактический визит</w:t>
            </w:r>
            <w:r w:rsidRPr="00DA59E1">
              <w:rPr>
                <w:b w:val="0"/>
                <w:sz w:val="24"/>
                <w:szCs w:val="24"/>
              </w:rPr>
              <w:t xml:space="preserve"> в целях </w:t>
            </w:r>
            <w:r w:rsidRPr="00DA59E1">
              <w:rPr>
                <w:rFonts w:eastAsia="Calibri"/>
                <w:b w:val="0"/>
                <w:sz w:val="24"/>
                <w:szCs w:val="24"/>
              </w:rPr>
              <w:t>информирования об обязательных требованиях, предъявляемых к деятельности контролируемого лица либо к принадлежащим ему объектам контроля.</w:t>
            </w:r>
          </w:p>
          <w:p w:rsidR="00AD580B" w:rsidRPr="00DA59E1" w:rsidRDefault="00AD580B" w:rsidP="007353CB">
            <w:pPr>
              <w:outlineLvl w:val="1"/>
              <w:rPr>
                <w:rFonts w:eastAsia="Calibri"/>
                <w:b w:val="0"/>
                <w:sz w:val="24"/>
                <w:szCs w:val="24"/>
              </w:rPr>
            </w:pPr>
          </w:p>
          <w:p w:rsidR="00AD580B" w:rsidRPr="00DA59E1" w:rsidRDefault="00AD580B" w:rsidP="007353CB">
            <w:pPr>
              <w:outlineLvl w:val="1"/>
              <w:rPr>
                <w:rFonts w:eastAsia="Calibri"/>
                <w:b w:val="0"/>
                <w:sz w:val="24"/>
                <w:szCs w:val="24"/>
              </w:rPr>
            </w:pPr>
          </w:p>
        </w:tc>
        <w:tc>
          <w:tcPr>
            <w:tcW w:w="2340" w:type="dxa"/>
            <w:vAlign w:val="center"/>
          </w:tcPr>
          <w:p w:rsidR="00AD580B" w:rsidRPr="00DA59E1" w:rsidRDefault="00AD580B" w:rsidP="007353CB">
            <w:pPr>
              <w:jc w:val="center"/>
              <w:outlineLvl w:val="1"/>
              <w:rPr>
                <w:rFonts w:eastAsia="Calibri"/>
                <w:b w:val="0"/>
                <w:sz w:val="24"/>
                <w:szCs w:val="24"/>
              </w:rPr>
            </w:pPr>
            <w:r w:rsidRPr="00DA59E1">
              <w:rPr>
                <w:rFonts w:eastAsia="Calibri"/>
                <w:b w:val="0"/>
                <w:sz w:val="24"/>
                <w:szCs w:val="24"/>
              </w:rPr>
              <w:t>ежеквартально</w:t>
            </w:r>
          </w:p>
        </w:tc>
        <w:tc>
          <w:tcPr>
            <w:tcW w:w="2347" w:type="dxa"/>
          </w:tcPr>
          <w:p w:rsidR="00AD580B" w:rsidRPr="00DA59E1" w:rsidRDefault="00BC23F4" w:rsidP="007353CB">
            <w:pPr>
              <w:rPr>
                <w:rFonts w:ascii="Calibri" w:eastAsia="Calibri" w:hAnsi="Calibri"/>
                <w:b w:val="0"/>
              </w:rPr>
            </w:pPr>
            <w:r>
              <w:rPr>
                <w:rFonts w:eastAsia="Calibri"/>
                <w:b w:val="0"/>
                <w:sz w:val="24"/>
                <w:szCs w:val="24"/>
              </w:rPr>
              <w:t>Администрация СП</w:t>
            </w:r>
          </w:p>
        </w:tc>
      </w:tr>
    </w:tbl>
    <w:p w:rsidR="00AD580B" w:rsidRPr="00DA59E1" w:rsidRDefault="00AD580B" w:rsidP="00AD580B">
      <w:pPr>
        <w:ind w:firstLine="709"/>
        <w:jc w:val="both"/>
        <w:rPr>
          <w:b w:val="0"/>
          <w:sz w:val="28"/>
          <w:szCs w:val="28"/>
        </w:rPr>
      </w:pPr>
    </w:p>
    <w:p w:rsidR="00FD4E97" w:rsidRDefault="00FD4E97" w:rsidP="00AD580B">
      <w:pPr>
        <w:jc w:val="center"/>
        <w:outlineLvl w:val="1"/>
        <w:rPr>
          <w:rFonts w:eastAsia="Calibri"/>
          <w:b w:val="0"/>
          <w:sz w:val="28"/>
          <w:szCs w:val="28"/>
        </w:rPr>
      </w:pPr>
      <w:bookmarkStart w:id="6" w:name="_GoBack"/>
      <w:bookmarkEnd w:id="6"/>
    </w:p>
    <w:p w:rsidR="00FD4E97" w:rsidRDefault="00FD4E97" w:rsidP="00AD580B">
      <w:pPr>
        <w:jc w:val="center"/>
        <w:outlineLvl w:val="1"/>
        <w:rPr>
          <w:rFonts w:eastAsia="Calibri"/>
          <w:b w:val="0"/>
          <w:sz w:val="28"/>
          <w:szCs w:val="28"/>
        </w:rPr>
      </w:pPr>
    </w:p>
    <w:p w:rsidR="00AD580B" w:rsidRPr="00DA59E1" w:rsidRDefault="00AD580B" w:rsidP="00AD580B">
      <w:pPr>
        <w:jc w:val="center"/>
        <w:outlineLvl w:val="1"/>
        <w:rPr>
          <w:rFonts w:eastAsia="Calibri"/>
          <w:b w:val="0"/>
          <w:sz w:val="28"/>
          <w:szCs w:val="28"/>
        </w:rPr>
      </w:pPr>
      <w:r w:rsidRPr="00DA59E1">
        <w:rPr>
          <w:rFonts w:eastAsia="Calibri"/>
          <w:b w:val="0"/>
          <w:sz w:val="28"/>
          <w:szCs w:val="28"/>
        </w:rPr>
        <w:t xml:space="preserve">Раздел V. </w:t>
      </w:r>
    </w:p>
    <w:p w:rsidR="00AD580B" w:rsidRPr="00DA59E1" w:rsidRDefault="00AD580B" w:rsidP="00AD580B">
      <w:pPr>
        <w:jc w:val="center"/>
        <w:outlineLvl w:val="1"/>
        <w:rPr>
          <w:rFonts w:eastAsia="Calibri"/>
          <w:b w:val="0"/>
          <w:sz w:val="28"/>
          <w:szCs w:val="28"/>
        </w:rPr>
      </w:pPr>
      <w:r w:rsidRPr="00DA59E1">
        <w:rPr>
          <w:rFonts w:eastAsia="Calibri"/>
          <w:b w:val="0"/>
          <w:sz w:val="28"/>
          <w:szCs w:val="28"/>
        </w:rPr>
        <w:t>Показатели результативности и эффективности Программы</w:t>
      </w:r>
    </w:p>
    <w:p w:rsidR="00AD580B" w:rsidRPr="00DA59E1" w:rsidRDefault="00AD580B" w:rsidP="00AD580B">
      <w:pPr>
        <w:jc w:val="both"/>
        <w:rPr>
          <w:b w:val="0"/>
          <w:sz w:val="24"/>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941"/>
        <w:gridCol w:w="2693"/>
      </w:tblGrid>
      <w:tr w:rsidR="00AD580B" w:rsidRPr="00DA59E1" w:rsidTr="007353CB">
        <w:trPr>
          <w:trHeight w:val="1042"/>
        </w:trPr>
        <w:tc>
          <w:tcPr>
            <w:tcW w:w="6941" w:type="dxa"/>
            <w:tcBorders>
              <w:top w:val="single" w:sz="4" w:space="0" w:color="auto"/>
              <w:left w:val="single" w:sz="4" w:space="0" w:color="auto"/>
              <w:bottom w:val="single" w:sz="4" w:space="0" w:color="auto"/>
              <w:right w:val="single" w:sz="4" w:space="0" w:color="auto"/>
            </w:tcBorders>
          </w:tcPr>
          <w:p w:rsidR="00AD580B" w:rsidRPr="00DA59E1" w:rsidRDefault="00AD580B" w:rsidP="007353CB">
            <w:pPr>
              <w:jc w:val="center"/>
              <w:rPr>
                <w:b w:val="0"/>
                <w:sz w:val="24"/>
                <w:szCs w:val="24"/>
              </w:rPr>
            </w:pPr>
            <w:r w:rsidRPr="00DA59E1">
              <w:rPr>
                <w:b w:val="0"/>
                <w:sz w:val="24"/>
                <w:szCs w:val="24"/>
              </w:rPr>
              <w:t>Наименование показателя</w:t>
            </w:r>
          </w:p>
        </w:tc>
        <w:tc>
          <w:tcPr>
            <w:tcW w:w="2693" w:type="dxa"/>
            <w:tcBorders>
              <w:top w:val="single" w:sz="4" w:space="0" w:color="auto"/>
              <w:left w:val="single" w:sz="4" w:space="0" w:color="auto"/>
              <w:right w:val="single" w:sz="4" w:space="0" w:color="auto"/>
            </w:tcBorders>
          </w:tcPr>
          <w:p w:rsidR="00AD580B" w:rsidRPr="00DA59E1" w:rsidRDefault="00AD580B" w:rsidP="007353CB">
            <w:pPr>
              <w:jc w:val="center"/>
              <w:rPr>
                <w:b w:val="0"/>
                <w:sz w:val="24"/>
                <w:szCs w:val="24"/>
              </w:rPr>
            </w:pPr>
            <w:r w:rsidRPr="00DA59E1">
              <w:rPr>
                <w:b w:val="0"/>
                <w:sz w:val="24"/>
                <w:szCs w:val="24"/>
              </w:rPr>
              <w:t>Исполнение</w:t>
            </w:r>
          </w:p>
          <w:p w:rsidR="00AD580B" w:rsidRPr="00DA59E1" w:rsidRDefault="00AD580B" w:rsidP="007353CB">
            <w:pPr>
              <w:jc w:val="center"/>
              <w:rPr>
                <w:b w:val="0"/>
                <w:sz w:val="24"/>
                <w:szCs w:val="24"/>
              </w:rPr>
            </w:pPr>
            <w:r w:rsidRPr="00DA59E1">
              <w:rPr>
                <w:b w:val="0"/>
                <w:sz w:val="24"/>
                <w:szCs w:val="24"/>
              </w:rPr>
              <w:t>показателя</w:t>
            </w:r>
          </w:p>
          <w:p w:rsidR="00AD580B" w:rsidRPr="00DA59E1" w:rsidRDefault="00AD580B" w:rsidP="007353CB">
            <w:pPr>
              <w:jc w:val="center"/>
              <w:rPr>
                <w:b w:val="0"/>
                <w:sz w:val="24"/>
                <w:szCs w:val="24"/>
              </w:rPr>
            </w:pPr>
            <w:r w:rsidRPr="00DA59E1">
              <w:rPr>
                <w:b w:val="0"/>
                <w:sz w:val="24"/>
                <w:szCs w:val="24"/>
              </w:rPr>
              <w:t>2023 год,</w:t>
            </w:r>
          </w:p>
          <w:p w:rsidR="00AD580B" w:rsidRPr="00DA59E1" w:rsidRDefault="00AD580B" w:rsidP="007353CB">
            <w:pPr>
              <w:jc w:val="center"/>
              <w:rPr>
                <w:b w:val="0"/>
                <w:sz w:val="24"/>
                <w:szCs w:val="24"/>
              </w:rPr>
            </w:pPr>
            <w:r w:rsidRPr="00DA59E1">
              <w:rPr>
                <w:b w:val="0"/>
                <w:sz w:val="24"/>
                <w:szCs w:val="24"/>
              </w:rPr>
              <w:t>%</w:t>
            </w:r>
          </w:p>
        </w:tc>
      </w:tr>
      <w:tr w:rsidR="00AD580B" w:rsidRPr="00DA59E1" w:rsidTr="007353CB">
        <w:tc>
          <w:tcPr>
            <w:tcW w:w="6941" w:type="dxa"/>
            <w:tcBorders>
              <w:top w:val="single" w:sz="4" w:space="0" w:color="auto"/>
              <w:left w:val="single" w:sz="4" w:space="0" w:color="auto"/>
              <w:bottom w:val="single" w:sz="4" w:space="0" w:color="auto"/>
              <w:right w:val="single" w:sz="4" w:space="0" w:color="auto"/>
            </w:tcBorders>
          </w:tcPr>
          <w:p w:rsidR="00AD580B" w:rsidRPr="00DA59E1" w:rsidRDefault="00AD580B" w:rsidP="00BC23F4">
            <w:pPr>
              <w:jc w:val="both"/>
              <w:rPr>
                <w:b w:val="0"/>
                <w:sz w:val="24"/>
                <w:szCs w:val="24"/>
              </w:rPr>
            </w:pPr>
            <w:r w:rsidRPr="00DA59E1">
              <w:rPr>
                <w:b w:val="0"/>
                <w:sz w:val="24"/>
                <w:szCs w:val="24"/>
              </w:rPr>
              <w:t xml:space="preserve">Полнота информации, размещенной на официальном </w:t>
            </w:r>
            <w:r w:rsidRPr="00242B58">
              <w:rPr>
                <w:b w:val="0"/>
                <w:sz w:val="24"/>
                <w:szCs w:val="24"/>
              </w:rPr>
              <w:t xml:space="preserve">сайте </w:t>
            </w:r>
            <w:r w:rsidRPr="00242B58">
              <w:rPr>
                <w:rFonts w:eastAsia="Calibri"/>
                <w:b w:val="0"/>
                <w:sz w:val="24"/>
                <w:szCs w:val="24"/>
              </w:rPr>
              <w:t xml:space="preserve">сельского поселения </w:t>
            </w:r>
            <w:r w:rsidR="00BC23F4">
              <w:rPr>
                <w:rFonts w:eastAsia="Calibri"/>
                <w:b w:val="0"/>
                <w:sz w:val="24"/>
                <w:szCs w:val="24"/>
              </w:rPr>
              <w:t>Скворчихинский</w:t>
            </w:r>
            <w:r w:rsidRPr="00242B58">
              <w:rPr>
                <w:rFonts w:eastAsia="Calibri"/>
                <w:b w:val="0"/>
                <w:sz w:val="24"/>
                <w:szCs w:val="24"/>
              </w:rPr>
              <w:t xml:space="preserve"> сельсовет</w:t>
            </w:r>
            <w:r w:rsidRPr="00DA59E1">
              <w:rPr>
                <w:rFonts w:eastAsia="Calibri"/>
                <w:b w:val="0"/>
                <w:sz w:val="26"/>
                <w:szCs w:val="26"/>
              </w:rPr>
              <w:t xml:space="preserve"> </w:t>
            </w:r>
            <w:r w:rsidRPr="00DA59E1">
              <w:rPr>
                <w:b w:val="0"/>
                <w:sz w:val="24"/>
                <w:szCs w:val="24"/>
              </w:rPr>
              <w:t xml:space="preserve">муниципального района </w:t>
            </w:r>
            <w:proofErr w:type="spellStart"/>
            <w:r w:rsidRPr="00DA59E1">
              <w:rPr>
                <w:b w:val="0"/>
                <w:sz w:val="24"/>
                <w:szCs w:val="24"/>
              </w:rPr>
              <w:t>Ишимбайский</w:t>
            </w:r>
            <w:proofErr w:type="spellEnd"/>
            <w:r w:rsidRPr="00DA59E1">
              <w:rPr>
                <w:b w:val="0"/>
                <w:sz w:val="24"/>
                <w:szCs w:val="24"/>
              </w:rPr>
              <w:t xml:space="preserve"> район Республики Башкортостан</w:t>
            </w:r>
            <w:r w:rsidRPr="00DA59E1">
              <w:rPr>
                <w:b w:val="0"/>
                <w:sz w:val="28"/>
                <w:szCs w:val="28"/>
              </w:rPr>
              <w:t xml:space="preserve"> </w:t>
            </w:r>
            <w:r w:rsidRPr="00DA59E1">
              <w:rPr>
                <w:b w:val="0"/>
                <w:sz w:val="24"/>
                <w:szCs w:val="24"/>
              </w:rPr>
              <w:t>в соответствии со статьей 46 Федерального закона №248-ФЗ</w:t>
            </w:r>
          </w:p>
        </w:tc>
        <w:tc>
          <w:tcPr>
            <w:tcW w:w="2693" w:type="dxa"/>
            <w:tcBorders>
              <w:top w:val="single" w:sz="4" w:space="0" w:color="auto"/>
              <w:left w:val="single" w:sz="4" w:space="0" w:color="auto"/>
              <w:bottom w:val="single" w:sz="4" w:space="0" w:color="auto"/>
              <w:right w:val="single" w:sz="4" w:space="0" w:color="auto"/>
            </w:tcBorders>
          </w:tcPr>
          <w:p w:rsidR="00AD580B" w:rsidRPr="00DA59E1" w:rsidRDefault="00AD580B" w:rsidP="007353CB">
            <w:pPr>
              <w:jc w:val="center"/>
              <w:rPr>
                <w:b w:val="0"/>
                <w:sz w:val="24"/>
                <w:szCs w:val="24"/>
              </w:rPr>
            </w:pPr>
            <w:r w:rsidRPr="00DA59E1">
              <w:rPr>
                <w:b w:val="0"/>
                <w:sz w:val="24"/>
                <w:szCs w:val="24"/>
              </w:rPr>
              <w:t>100%</w:t>
            </w:r>
          </w:p>
        </w:tc>
      </w:tr>
      <w:tr w:rsidR="00AD580B" w:rsidRPr="00DA59E1" w:rsidTr="007353CB">
        <w:tc>
          <w:tcPr>
            <w:tcW w:w="6941" w:type="dxa"/>
            <w:tcBorders>
              <w:top w:val="single" w:sz="4" w:space="0" w:color="auto"/>
              <w:left w:val="single" w:sz="4" w:space="0" w:color="auto"/>
              <w:bottom w:val="single" w:sz="4" w:space="0" w:color="auto"/>
              <w:right w:val="single" w:sz="4" w:space="0" w:color="auto"/>
            </w:tcBorders>
          </w:tcPr>
          <w:p w:rsidR="00AD580B" w:rsidRPr="00DA59E1" w:rsidRDefault="00AD580B" w:rsidP="007353CB">
            <w:pPr>
              <w:jc w:val="both"/>
              <w:rPr>
                <w:b w:val="0"/>
                <w:sz w:val="24"/>
                <w:szCs w:val="24"/>
              </w:rPr>
            </w:pPr>
            <w:r w:rsidRPr="00DA59E1">
              <w:rPr>
                <w:b w:val="0"/>
                <w:sz w:val="24"/>
                <w:szCs w:val="24"/>
              </w:rPr>
              <w:t>Доля контролируемых лиц, удовлетворенных консультированием в общем количестве контролируемых лиц, обратившихся за консультацией</w:t>
            </w:r>
          </w:p>
        </w:tc>
        <w:tc>
          <w:tcPr>
            <w:tcW w:w="2693" w:type="dxa"/>
            <w:tcBorders>
              <w:top w:val="single" w:sz="4" w:space="0" w:color="auto"/>
              <w:left w:val="single" w:sz="4" w:space="0" w:color="auto"/>
              <w:bottom w:val="single" w:sz="4" w:space="0" w:color="auto"/>
              <w:right w:val="single" w:sz="4" w:space="0" w:color="auto"/>
            </w:tcBorders>
          </w:tcPr>
          <w:p w:rsidR="00AD580B" w:rsidRPr="00DA59E1" w:rsidRDefault="00AD580B" w:rsidP="007353CB">
            <w:pPr>
              <w:jc w:val="center"/>
              <w:rPr>
                <w:b w:val="0"/>
                <w:sz w:val="24"/>
                <w:szCs w:val="24"/>
              </w:rPr>
            </w:pPr>
            <w:r w:rsidRPr="00DA59E1">
              <w:rPr>
                <w:b w:val="0"/>
                <w:sz w:val="24"/>
                <w:szCs w:val="24"/>
              </w:rPr>
              <w:t>100%</w:t>
            </w:r>
          </w:p>
        </w:tc>
      </w:tr>
    </w:tbl>
    <w:p w:rsidR="00AD580B" w:rsidRPr="00DA59E1" w:rsidRDefault="00AD580B" w:rsidP="00AD580B">
      <w:pPr>
        <w:ind w:firstLine="540"/>
        <w:jc w:val="both"/>
        <w:rPr>
          <w:b w:val="0"/>
          <w:sz w:val="28"/>
          <w:szCs w:val="28"/>
        </w:rPr>
      </w:pPr>
    </w:p>
    <w:p w:rsidR="00AD580B" w:rsidRPr="00DA59E1" w:rsidRDefault="00AD580B" w:rsidP="00AD580B">
      <w:pPr>
        <w:ind w:firstLine="540"/>
        <w:jc w:val="both"/>
        <w:rPr>
          <w:b w:val="0"/>
          <w:sz w:val="28"/>
          <w:szCs w:val="28"/>
        </w:rPr>
      </w:pPr>
    </w:p>
    <w:p w:rsidR="00AD580B" w:rsidRPr="00DA59E1" w:rsidRDefault="00AD580B" w:rsidP="00AD580B">
      <w:pPr>
        <w:ind w:firstLine="540"/>
        <w:jc w:val="both"/>
        <w:rPr>
          <w:b w:val="0"/>
          <w:sz w:val="28"/>
          <w:szCs w:val="28"/>
        </w:rPr>
      </w:pPr>
    </w:p>
    <w:p w:rsidR="00AD580B" w:rsidRPr="00DA59E1" w:rsidRDefault="00AD580B" w:rsidP="00AD580B">
      <w:pPr>
        <w:ind w:firstLine="540"/>
        <w:jc w:val="both"/>
        <w:rPr>
          <w:b w:val="0"/>
          <w:sz w:val="28"/>
          <w:szCs w:val="28"/>
        </w:rPr>
      </w:pPr>
    </w:p>
    <w:p w:rsidR="00AD580B" w:rsidRPr="00DA59E1" w:rsidRDefault="00AD580B" w:rsidP="00AD580B">
      <w:pPr>
        <w:ind w:firstLine="540"/>
        <w:jc w:val="both"/>
        <w:rPr>
          <w:b w:val="0"/>
          <w:sz w:val="28"/>
          <w:szCs w:val="28"/>
        </w:rPr>
      </w:pPr>
    </w:p>
    <w:p w:rsidR="00AD580B" w:rsidRDefault="00AD580B" w:rsidP="00AD580B">
      <w:pPr>
        <w:ind w:firstLine="540"/>
        <w:jc w:val="both"/>
        <w:rPr>
          <w:b w:val="0"/>
          <w:sz w:val="28"/>
          <w:szCs w:val="28"/>
        </w:rPr>
      </w:pPr>
    </w:p>
    <w:p w:rsidR="00AD580B" w:rsidRDefault="00AD580B" w:rsidP="00AD580B">
      <w:pPr>
        <w:ind w:firstLine="540"/>
        <w:jc w:val="both"/>
        <w:rPr>
          <w:b w:val="0"/>
          <w:sz w:val="28"/>
          <w:szCs w:val="28"/>
        </w:rPr>
      </w:pPr>
    </w:p>
    <w:p w:rsidR="00AD580B" w:rsidRDefault="00AD580B" w:rsidP="00AD580B">
      <w:pPr>
        <w:ind w:firstLine="540"/>
        <w:jc w:val="both"/>
        <w:rPr>
          <w:b w:val="0"/>
          <w:sz w:val="28"/>
          <w:szCs w:val="28"/>
        </w:rPr>
      </w:pPr>
    </w:p>
    <w:p w:rsidR="00AD580B" w:rsidRDefault="00AD580B" w:rsidP="00AD580B">
      <w:pPr>
        <w:ind w:firstLine="540"/>
        <w:jc w:val="both"/>
        <w:rPr>
          <w:b w:val="0"/>
          <w:sz w:val="28"/>
          <w:szCs w:val="28"/>
        </w:rPr>
      </w:pPr>
    </w:p>
    <w:p w:rsidR="00C52F27" w:rsidRDefault="00C52F27"/>
    <w:sectPr w:rsidR="00C52F27" w:rsidSect="00C52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0B"/>
    <w:rsid w:val="00091AA0"/>
    <w:rsid w:val="00104DBB"/>
    <w:rsid w:val="001731F8"/>
    <w:rsid w:val="00433596"/>
    <w:rsid w:val="004401EC"/>
    <w:rsid w:val="00772FA0"/>
    <w:rsid w:val="008A6E6F"/>
    <w:rsid w:val="00AD580B"/>
    <w:rsid w:val="00BC23F4"/>
    <w:rsid w:val="00C52F27"/>
    <w:rsid w:val="00FD4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DF69D-F361-45E9-B897-558E5BB6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80B"/>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580B"/>
    <w:rPr>
      <w:rFonts w:ascii="Tahoma" w:hAnsi="Tahoma" w:cs="Tahoma"/>
      <w:sz w:val="16"/>
      <w:szCs w:val="16"/>
    </w:rPr>
  </w:style>
  <w:style w:type="character" w:customStyle="1" w:styleId="a5">
    <w:name w:val="Текст выноски Знак"/>
    <w:basedOn w:val="a0"/>
    <w:link w:val="a4"/>
    <w:uiPriority w:val="99"/>
    <w:semiHidden/>
    <w:rsid w:val="00AD580B"/>
    <w:rPr>
      <w:rFonts w:ascii="Tahoma" w:eastAsia="Times New Roman" w:hAnsi="Tahoma" w:cs="Tahoma"/>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6984&amp;dst=100101&amp;field=134&amp;date=20.09.2021" TargetMode="External"/><Relationship Id="rId5" Type="http://schemas.openxmlformats.org/officeDocument/2006/relationships/hyperlink" Target="https://login.consultant.ru/link/?req=doc&amp;base=LAW&amp;n=213122&amp;date=20.09.2021"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2712</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Skvorchiha</cp:lastModifiedBy>
  <cp:revision>7</cp:revision>
  <dcterms:created xsi:type="dcterms:W3CDTF">2023-09-29T05:43:00Z</dcterms:created>
  <dcterms:modified xsi:type="dcterms:W3CDTF">2023-10-06T06:53:00Z</dcterms:modified>
</cp:coreProperties>
</file>