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00" w:rsidRPr="00F413C9" w:rsidRDefault="00F413C9" w:rsidP="00F413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F41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F413C9" w:rsidRDefault="00F413C9" w:rsidP="00F413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5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 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сельского поселения</w:t>
      </w:r>
    </w:p>
    <w:p w:rsidR="008167EB" w:rsidRDefault="00F413C9" w:rsidP="00F413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F413C9" w:rsidRDefault="008167EB" w:rsidP="00F413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F4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F413C9" w:rsidRDefault="00F413C9" w:rsidP="00F41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F413C9" w:rsidRDefault="00F413C9" w:rsidP="00F413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F413C9" w:rsidRDefault="00F413C9" w:rsidP="00E67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500" w:rsidRPr="00201D70" w:rsidRDefault="001C5F17" w:rsidP="001C5F17">
      <w:pPr>
        <w:shd w:val="clear" w:color="auto" w:fill="FFFFFF"/>
        <w:ind w:right="461"/>
        <w:jc w:val="center"/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</w:pPr>
      <w:r w:rsidRPr="00201D70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СОВЕТ </w:t>
      </w:r>
      <w:r w:rsidR="008167EB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СЕЛЬСКОГО ПОСЕЛЕНИЯ СКВОРЧИХИНСКИЙ СЕЛЬСОВЕТ </w:t>
      </w:r>
      <w:r w:rsidRPr="00201D70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МУНИЦИПАЛЬНОГО РАЙОНА ИШИМБАЙСКИЙ РАЙОН </w:t>
      </w:r>
      <w:r w:rsidR="008167EB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                 </w:t>
      </w:r>
      <w:r w:rsidRPr="00201D70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>РЕСПУБЛИКИ БАШКОРТОСТАН</w:t>
      </w:r>
    </w:p>
    <w:p w:rsidR="00577C65" w:rsidRPr="00201D70" w:rsidRDefault="00577C65" w:rsidP="00E67500">
      <w:pPr>
        <w:pStyle w:val="a4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E67500" w:rsidRPr="00201D70" w:rsidRDefault="00E67500" w:rsidP="00E67500">
      <w:pPr>
        <w:pStyle w:val="a4"/>
        <w:jc w:val="center"/>
        <w:rPr>
          <w:rFonts w:ascii="Times New Roman" w:hAnsi="Times New Roman" w:cs="Times New Roman"/>
          <w:b/>
          <w:caps/>
          <w:sz w:val="26"/>
          <w:szCs w:val="26"/>
          <w:lang w:val="be-BY"/>
        </w:rPr>
      </w:pPr>
      <w:r w:rsidRPr="00201D70">
        <w:rPr>
          <w:rFonts w:ascii="Times New Roman" w:hAnsi="Times New Roman" w:cs="Times New Roman"/>
          <w:b/>
          <w:caps/>
          <w:sz w:val="26"/>
          <w:szCs w:val="26"/>
          <w:lang w:val="be-BY"/>
        </w:rPr>
        <w:t>Ҡарар</w:t>
      </w:r>
      <w:r w:rsidRPr="00201D70">
        <w:rPr>
          <w:rFonts w:ascii="Times New Roman" w:hAnsi="Times New Roman" w:cs="Times New Roman"/>
          <w:b/>
          <w:sz w:val="26"/>
          <w:szCs w:val="26"/>
          <w:lang w:val="be-BY"/>
        </w:rPr>
        <w:t xml:space="preserve">                                                                      </w:t>
      </w:r>
      <w:r w:rsidRPr="00201D70">
        <w:rPr>
          <w:rFonts w:ascii="Times New Roman" w:hAnsi="Times New Roman" w:cs="Times New Roman"/>
          <w:b/>
          <w:caps/>
          <w:sz w:val="26"/>
          <w:szCs w:val="26"/>
          <w:lang w:val="be-BY"/>
        </w:rPr>
        <w:t>решение</w:t>
      </w:r>
    </w:p>
    <w:p w:rsidR="005E1FD8" w:rsidRPr="005E1FD8" w:rsidRDefault="005E1FD8" w:rsidP="005E1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</w:t>
      </w:r>
      <w:r w:rsidRPr="005E1FD8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Pr="005E1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</w:p>
    <w:p w:rsidR="00577C65" w:rsidRDefault="00577C65" w:rsidP="00577C65">
      <w:pPr>
        <w:pStyle w:val="a4"/>
        <w:rPr>
          <w:rFonts w:ascii="Times New Roman" w:hAnsi="Times New Roman" w:cs="Times New Roman"/>
          <w:b/>
          <w:caps/>
          <w:sz w:val="26"/>
          <w:szCs w:val="26"/>
          <w:lang w:val="be-BY"/>
        </w:rPr>
      </w:pPr>
    </w:p>
    <w:p w:rsidR="00136FBE" w:rsidRPr="00201D70" w:rsidRDefault="00136FBE" w:rsidP="00577C65">
      <w:pPr>
        <w:pStyle w:val="a4"/>
        <w:rPr>
          <w:rFonts w:ascii="Times New Roman" w:hAnsi="Times New Roman" w:cs="Times New Roman"/>
          <w:b/>
          <w:caps/>
          <w:sz w:val="26"/>
          <w:szCs w:val="26"/>
          <w:lang w:val="be-BY"/>
        </w:rPr>
      </w:pPr>
    </w:p>
    <w:p w:rsidR="00724CF4" w:rsidRPr="00136FBE" w:rsidRDefault="00577C65" w:rsidP="00724CF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36FBE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</w:t>
      </w:r>
    </w:p>
    <w:p w:rsidR="00724CF4" w:rsidRPr="00136FBE" w:rsidRDefault="00724CF4" w:rsidP="00724CF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36FBE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 w:rsidR="008167EB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8167EB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8167EB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C5F17" w:rsidRPr="00136FBE">
        <w:rPr>
          <w:rFonts w:ascii="Times New Roman" w:hAnsi="Times New Roman" w:cs="Times New Roman"/>
          <w:sz w:val="28"/>
          <w:szCs w:val="28"/>
        </w:rPr>
        <w:t>муниципально</w:t>
      </w:r>
      <w:r w:rsidR="008167EB">
        <w:rPr>
          <w:rFonts w:ascii="Times New Roman" w:hAnsi="Times New Roman" w:cs="Times New Roman"/>
          <w:sz w:val="28"/>
          <w:szCs w:val="28"/>
        </w:rPr>
        <w:t>го</w:t>
      </w:r>
      <w:r w:rsidR="001C5F17" w:rsidRPr="00136FB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67EB">
        <w:rPr>
          <w:rFonts w:ascii="Times New Roman" w:hAnsi="Times New Roman" w:cs="Times New Roman"/>
          <w:sz w:val="28"/>
          <w:szCs w:val="28"/>
        </w:rPr>
        <w:t>а</w:t>
      </w:r>
      <w:r w:rsidR="001C5F17" w:rsidRPr="00136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F17" w:rsidRPr="00136F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1C5F17" w:rsidRPr="00136FB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77C65" w:rsidRPr="00136FBE" w:rsidRDefault="001C5F17" w:rsidP="00724CF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36FBE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bookmarkEnd w:id="0"/>
    <w:p w:rsidR="00724CF4" w:rsidRPr="00136FBE" w:rsidRDefault="00724CF4" w:rsidP="00724CF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67500" w:rsidRPr="00136FBE" w:rsidRDefault="00E67500" w:rsidP="00136F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13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13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</w:t>
      </w:r>
      <w:r w:rsidR="00F413C9" w:rsidRPr="0013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proofErr w:type="spellEnd"/>
      <w:r w:rsidR="00F413C9" w:rsidRPr="0013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  <w:r w:rsidR="00E84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3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6FB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136FB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136F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136FB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8167EB">
        <w:rPr>
          <w:rFonts w:ascii="Times New Roman" w:hAnsi="Times New Roman" w:cs="Times New Roman"/>
          <w:sz w:val="28"/>
          <w:szCs w:val="28"/>
        </w:rPr>
        <w:t xml:space="preserve">двадцать </w:t>
      </w:r>
      <w:proofErr w:type="gramStart"/>
      <w:r w:rsidR="008167EB">
        <w:rPr>
          <w:rFonts w:ascii="Times New Roman" w:hAnsi="Times New Roman" w:cs="Times New Roman"/>
          <w:sz w:val="28"/>
          <w:szCs w:val="28"/>
        </w:rPr>
        <w:t xml:space="preserve">седьмого </w:t>
      </w:r>
      <w:r w:rsidRPr="00136FBE">
        <w:rPr>
          <w:rFonts w:ascii="Times New Roman" w:hAnsi="Times New Roman" w:cs="Times New Roman"/>
          <w:sz w:val="28"/>
          <w:szCs w:val="28"/>
        </w:rPr>
        <w:t xml:space="preserve"> созыва</w:t>
      </w:r>
      <w:proofErr w:type="gramEnd"/>
      <w:r w:rsidR="008167EB">
        <w:rPr>
          <w:rFonts w:ascii="Times New Roman" w:hAnsi="Times New Roman" w:cs="Times New Roman"/>
          <w:sz w:val="28"/>
          <w:szCs w:val="28"/>
        </w:rPr>
        <w:t xml:space="preserve"> </w:t>
      </w:r>
      <w:r w:rsidRPr="00136FBE">
        <w:rPr>
          <w:rFonts w:ascii="Times New Roman" w:hAnsi="Times New Roman" w:cs="Times New Roman"/>
          <w:sz w:val="28"/>
          <w:szCs w:val="28"/>
        </w:rPr>
        <w:t xml:space="preserve"> </w:t>
      </w:r>
      <w:r w:rsidRPr="00136FBE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136FBE" w:rsidRPr="00136FBE" w:rsidRDefault="001C5F17" w:rsidP="00136F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BE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00DA" w:rsidRPr="00136F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6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0DA" w:rsidRPr="00136FB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577C65" w:rsidRPr="00136FBE">
        <w:rPr>
          <w:rFonts w:ascii="Times New Roman" w:hAnsi="Times New Roman" w:cs="Times New Roman"/>
          <w:sz w:val="28"/>
          <w:szCs w:val="28"/>
        </w:rPr>
        <w:t>Порядок</w:t>
      </w:r>
      <w:r w:rsidR="00CC00DA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7C65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и проведения</w:t>
      </w: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0DA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136FBE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C00DA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167EB" w:rsidRPr="008167EB">
        <w:rPr>
          <w:rFonts w:ascii="Times New Roman" w:hAnsi="Times New Roman" w:cs="Times New Roman"/>
          <w:sz w:val="28"/>
          <w:szCs w:val="28"/>
        </w:rPr>
        <w:t xml:space="preserve"> </w:t>
      </w:r>
      <w:r w:rsidR="008167EB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8167EB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8167E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C00DA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C00DA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00DA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00DA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CC00DA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136FBE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136FBE"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136FBE" w:rsidRPr="00136FBE" w:rsidRDefault="001C5F17" w:rsidP="00136F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6FBE">
        <w:rPr>
          <w:rFonts w:ascii="Times New Roman" w:hAnsi="Times New Roman" w:cs="Times New Roman"/>
          <w:sz w:val="28"/>
          <w:szCs w:val="28"/>
        </w:rPr>
        <w:t>. Признать утратившим силу решение Совета</w:t>
      </w:r>
      <w:r w:rsidR="008167EB" w:rsidRP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136FBE">
        <w:rPr>
          <w:rFonts w:ascii="Times New Roman" w:hAnsi="Times New Roman" w:cs="Times New Roman"/>
          <w:sz w:val="28"/>
          <w:szCs w:val="28"/>
        </w:rPr>
        <w:t xml:space="preserve"> муниципального района Ишимбайский район Республики Башкортостан </w:t>
      </w:r>
      <w:r w:rsidR="008167EB">
        <w:rPr>
          <w:rFonts w:ascii="Times New Roman" w:hAnsi="Times New Roman" w:cs="Times New Roman"/>
          <w:sz w:val="28"/>
          <w:szCs w:val="28"/>
        </w:rPr>
        <w:t xml:space="preserve">от 31 августа </w:t>
      </w:r>
      <w:r w:rsidRPr="00136FBE">
        <w:rPr>
          <w:rFonts w:ascii="Times New Roman" w:hAnsi="Times New Roman" w:cs="Times New Roman"/>
          <w:sz w:val="28"/>
          <w:szCs w:val="28"/>
        </w:rPr>
        <w:t>2018 года №</w:t>
      </w:r>
      <w:r w:rsidR="008167EB">
        <w:rPr>
          <w:rFonts w:ascii="Times New Roman" w:hAnsi="Times New Roman" w:cs="Times New Roman"/>
          <w:sz w:val="28"/>
          <w:szCs w:val="28"/>
        </w:rPr>
        <w:t>46/343</w:t>
      </w:r>
      <w:r w:rsidRPr="00136FBE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организации и проведения публичных слушаний в </w:t>
      </w:r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</w:t>
      </w:r>
      <w:proofErr w:type="spellStart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81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065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65D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1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Башкортостан».</w:t>
      </w:r>
    </w:p>
    <w:p w:rsidR="00136FBE" w:rsidRPr="00136FBE" w:rsidRDefault="001C5F17" w:rsidP="00136F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BE">
        <w:rPr>
          <w:rFonts w:ascii="Times New Roman" w:hAnsi="Times New Roman" w:cs="Times New Roman"/>
          <w:sz w:val="28"/>
          <w:szCs w:val="28"/>
        </w:rPr>
        <w:t xml:space="preserve">3. </w:t>
      </w:r>
      <w:r w:rsidR="008167EB">
        <w:rPr>
          <w:rFonts w:ascii="Times New Roman" w:hAnsi="Times New Roman" w:cs="Times New Roman"/>
          <w:sz w:val="28"/>
          <w:szCs w:val="28"/>
        </w:rPr>
        <w:t xml:space="preserve">Обнародовать данное решение в здании администрации сельского поселения </w:t>
      </w:r>
      <w:proofErr w:type="spellStart"/>
      <w:r w:rsidR="008167EB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8167EB">
        <w:rPr>
          <w:rFonts w:ascii="Times New Roman" w:hAnsi="Times New Roman" w:cs="Times New Roman"/>
          <w:sz w:val="28"/>
          <w:szCs w:val="28"/>
        </w:rPr>
        <w:t xml:space="preserve"> сельсовет по адресу: РБ, </w:t>
      </w:r>
      <w:proofErr w:type="spellStart"/>
      <w:r w:rsidR="008167E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167E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167EB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="008167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7EB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="008167EB">
        <w:rPr>
          <w:rFonts w:ascii="Times New Roman" w:hAnsi="Times New Roman" w:cs="Times New Roman"/>
          <w:sz w:val="28"/>
          <w:szCs w:val="28"/>
        </w:rPr>
        <w:t>, д.61.</w:t>
      </w:r>
    </w:p>
    <w:p w:rsidR="00577C65" w:rsidRPr="00136FBE" w:rsidRDefault="001C5F17" w:rsidP="00136F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BE">
        <w:rPr>
          <w:rFonts w:ascii="Times New Roman" w:hAnsi="Times New Roman" w:cs="Times New Roman"/>
          <w:sz w:val="28"/>
          <w:szCs w:val="28"/>
        </w:rPr>
        <w:t>4</w:t>
      </w:r>
      <w:r w:rsidR="00E67500" w:rsidRPr="00136FBE">
        <w:rPr>
          <w:rFonts w:ascii="Times New Roman" w:hAnsi="Times New Roman" w:cs="Times New Roman"/>
          <w:sz w:val="28"/>
          <w:szCs w:val="28"/>
        </w:rPr>
        <w:t>.</w:t>
      </w:r>
      <w:r w:rsidR="00577C65" w:rsidRPr="00136FBE">
        <w:rPr>
          <w:rFonts w:ascii="Times New Roman" w:hAnsi="Times New Roman" w:cs="Times New Roman"/>
          <w:sz w:val="28"/>
          <w:szCs w:val="28"/>
        </w:rPr>
        <w:t xml:space="preserve"> </w:t>
      </w:r>
      <w:r w:rsidR="00E67500" w:rsidRPr="00136FB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постоянно-действующую </w:t>
      </w:r>
      <w:proofErr w:type="gramStart"/>
      <w:r w:rsidR="00E67500" w:rsidRPr="00136FBE">
        <w:rPr>
          <w:rFonts w:ascii="Times New Roman" w:hAnsi="Times New Roman" w:cs="Times New Roman"/>
          <w:sz w:val="28"/>
          <w:szCs w:val="28"/>
        </w:rPr>
        <w:t>комиссию  Совета</w:t>
      </w:r>
      <w:proofErr w:type="gramEnd"/>
      <w:r w:rsidR="00E67500" w:rsidRPr="00136FBE">
        <w:rPr>
          <w:rFonts w:ascii="Times New Roman" w:hAnsi="Times New Roman" w:cs="Times New Roman"/>
          <w:sz w:val="28"/>
          <w:szCs w:val="28"/>
        </w:rPr>
        <w:t xml:space="preserve"> </w:t>
      </w:r>
      <w:r w:rsidR="008167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167EB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8167E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67500" w:rsidRPr="00136F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67500" w:rsidRPr="00136F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E67500" w:rsidRPr="00136FB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84FCA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67500" w:rsidRPr="00136FBE">
        <w:rPr>
          <w:rFonts w:ascii="Times New Roman" w:hAnsi="Times New Roman" w:cs="Times New Roman"/>
          <w:sz w:val="28"/>
          <w:szCs w:val="28"/>
        </w:rPr>
        <w:t>по соблюдению Регламента Совета, статуса и этики депутата</w:t>
      </w:r>
      <w:r w:rsidR="00577C65" w:rsidRPr="00136FBE">
        <w:rPr>
          <w:rFonts w:ascii="Times New Roman" w:hAnsi="Times New Roman" w:cs="Times New Roman"/>
          <w:sz w:val="28"/>
          <w:szCs w:val="28"/>
        </w:rPr>
        <w:t>.</w:t>
      </w:r>
    </w:p>
    <w:p w:rsidR="00F413C9" w:rsidRPr="00F413C9" w:rsidRDefault="00F413C9" w:rsidP="00E67500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C00DA" w:rsidRPr="00136FBE" w:rsidRDefault="008167EB" w:rsidP="00F413C9">
      <w:pPr>
        <w:pStyle w:val="3"/>
        <w:ind w:left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0E70">
        <w:rPr>
          <w:sz w:val="28"/>
          <w:szCs w:val="28"/>
        </w:rPr>
        <w:tab/>
      </w:r>
      <w:r w:rsidR="00420E70">
        <w:rPr>
          <w:sz w:val="28"/>
          <w:szCs w:val="28"/>
        </w:rPr>
        <w:tab/>
      </w:r>
      <w:r w:rsidR="00420E70">
        <w:rPr>
          <w:sz w:val="28"/>
          <w:szCs w:val="28"/>
        </w:rPr>
        <w:tab/>
      </w:r>
      <w:r w:rsidR="00420E70">
        <w:rPr>
          <w:sz w:val="28"/>
          <w:szCs w:val="28"/>
        </w:rPr>
        <w:tab/>
        <w:t>Г.Ф. Бардовская</w:t>
      </w:r>
    </w:p>
    <w:p w:rsidR="00CC00DA" w:rsidRDefault="00CC00DA" w:rsidP="00CC3F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</w:p>
    <w:p w:rsidR="00352D3C" w:rsidRDefault="00705A0B" w:rsidP="00201D70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52D3C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352D3C" w:rsidRDefault="00352D3C" w:rsidP="00705A0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D3C" w:rsidRPr="00634940" w:rsidRDefault="00352D3C" w:rsidP="00705A0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352D3C" w:rsidRDefault="00352D3C" w:rsidP="00705A0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34940">
        <w:rPr>
          <w:rFonts w:ascii="Times New Roman" w:eastAsia="Times New Roman" w:hAnsi="Times New Roman"/>
          <w:sz w:val="24"/>
          <w:szCs w:val="24"/>
          <w:lang w:eastAsia="ru-RU"/>
        </w:rPr>
        <w:t>ешением 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7DA2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767DA2">
        <w:rPr>
          <w:rFonts w:ascii="Times New Roman" w:eastAsia="Times New Roman" w:hAnsi="Times New Roman"/>
          <w:sz w:val="24"/>
          <w:szCs w:val="24"/>
          <w:lang w:eastAsia="ru-RU"/>
        </w:rPr>
        <w:t>Скворчихинский</w:t>
      </w:r>
      <w:proofErr w:type="spellEnd"/>
      <w:r w:rsidR="00767DA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767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Башкортостан </w:t>
      </w:r>
    </w:p>
    <w:p w:rsidR="00352D3C" w:rsidRPr="00634940" w:rsidRDefault="00352D3C" w:rsidP="00705A0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05A0B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№________</w:t>
      </w:r>
    </w:p>
    <w:p w:rsidR="007A3A3B" w:rsidRPr="00840DE0" w:rsidRDefault="00CC00DA" w:rsidP="00705A0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F0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0DE0" w:rsidRPr="00840DE0" w:rsidRDefault="00840DE0" w:rsidP="00705A0B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EC8" w:rsidRDefault="00551EC8" w:rsidP="00551E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ПОРЯДОК</w:t>
      </w:r>
    </w:p>
    <w:p w:rsidR="00F45E02" w:rsidRDefault="00551EC8" w:rsidP="00551E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организации и проведения </w:t>
      </w:r>
      <w:r w:rsidRPr="00551EC8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 в</w:t>
      </w:r>
      <w:r w:rsidR="00767DA2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сельском поселении </w:t>
      </w:r>
      <w:proofErr w:type="spellStart"/>
      <w:r w:rsidR="00767DA2">
        <w:rPr>
          <w:rFonts w:ascii="Times New Roman" w:eastAsia="Times New Roman" w:hAnsi="Times New Roman" w:cs="Times New Roman"/>
          <w:b/>
          <w:sz w:val="26"/>
          <w:szCs w:val="26"/>
        </w:rPr>
        <w:t>Скворчихинский</w:t>
      </w:r>
      <w:proofErr w:type="spellEnd"/>
      <w:r w:rsidR="00767DA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767DA2">
        <w:rPr>
          <w:rFonts w:ascii="Times New Roman" w:eastAsia="Times New Roman" w:hAnsi="Times New Roman" w:cs="Times New Roman"/>
          <w:b/>
          <w:sz w:val="26"/>
          <w:szCs w:val="26"/>
        </w:rPr>
        <w:t xml:space="preserve">сельсовет </w:t>
      </w:r>
      <w:r w:rsidRPr="00551EC8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ально</w:t>
      </w:r>
      <w:r w:rsidR="00767DA2">
        <w:rPr>
          <w:rFonts w:ascii="Times New Roman" w:eastAsia="Times New Roman" w:hAnsi="Times New Roman" w:cs="Times New Roman"/>
          <w:b/>
          <w:sz w:val="26"/>
          <w:szCs w:val="26"/>
        </w:rPr>
        <w:t>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</w:t>
      </w:r>
      <w:r w:rsidR="00767DA2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 </w:t>
      </w:r>
      <w:r w:rsidRPr="00551EC8">
        <w:rPr>
          <w:rFonts w:ascii="Times New Roman" w:eastAsia="Times New Roman" w:hAnsi="Times New Roman" w:cs="Times New Roman"/>
          <w:b/>
          <w:sz w:val="26"/>
          <w:szCs w:val="26"/>
        </w:rPr>
        <w:t>Республики Башкортостан</w:t>
      </w:r>
    </w:p>
    <w:p w:rsidR="00551EC8" w:rsidRDefault="00551EC8" w:rsidP="00551E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1EC8" w:rsidRPr="00551EC8" w:rsidRDefault="00551EC8" w:rsidP="00551E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3A3B" w:rsidRDefault="00551EC8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Порядок</w:t>
      </w:r>
      <w:r w:rsidR="00714F8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и проведения публичных слуш</w:t>
      </w:r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аний </w:t>
      </w:r>
      <w:r w:rsidR="0049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67DA2" w:rsidRP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</w:t>
      </w:r>
      <w:proofErr w:type="spellStart"/>
      <w:r w:rsidR="00767DA2" w:rsidRP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="00767DA2" w:rsidRP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муниципальном районе </w:t>
      </w:r>
      <w:proofErr w:type="spellStart"/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</w:t>
      </w:r>
      <w:r w:rsidR="00714F8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Положение)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</w:t>
      </w:r>
      <w:r w:rsidR="00F45E02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от 06.10.2003 </w:t>
      </w:r>
      <w:r w:rsidR="0049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4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F45E02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131-ФЗ «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</w:t>
      </w:r>
      <w:r w:rsidR="00F45E02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равления в Российской Федерации», У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ставом </w:t>
      </w:r>
      <w:r w:rsidR="00767DA2" w:rsidRP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spellStart"/>
      <w:r w:rsidR="00767DA2" w:rsidRP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="00767DA2" w:rsidRP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r w:rsidR="003320BE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района </w:t>
      </w:r>
      <w:proofErr w:type="spellStart"/>
      <w:r w:rsidR="003320BE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3320BE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</w:t>
      </w:r>
      <w:r w:rsidRPr="00551E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551E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устанавливает</w:t>
      </w:r>
      <w:r w:rsidR="002559FD" w:rsidRPr="00201D7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организации и проведения публичных слушаний.</w:t>
      </w:r>
    </w:p>
    <w:p w:rsidR="002559FD" w:rsidRPr="00201D70" w:rsidRDefault="002559FD" w:rsidP="00201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77868" w:rsidRPr="00201D70" w:rsidRDefault="007A3A3B" w:rsidP="00201D70">
      <w:pPr>
        <w:pStyle w:val="af1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201D70" w:rsidRPr="00201D70" w:rsidRDefault="00201D70" w:rsidP="00201D70">
      <w:pPr>
        <w:pStyle w:val="af1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Публичные слушания проводятся с целью выявления и учета мнения населения </w:t>
      </w:r>
      <w:r w:rsidR="003320BE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767DA2" w:rsidRPr="00767D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сельском поселении </w:t>
      </w:r>
      <w:proofErr w:type="spellStart"/>
      <w:r w:rsidR="00767DA2" w:rsidRPr="00767D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proofErr w:type="spellEnd"/>
      <w:r w:rsidR="00767DA2" w:rsidRPr="00767D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</w:t>
      </w:r>
      <w:r w:rsidR="003320BE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767D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</w:t>
      </w:r>
      <w:r w:rsidR="003320BE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</w:t>
      </w:r>
      <w:r w:rsidR="00767D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3320BE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3320BE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3320BE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</w:t>
      </w:r>
      <w:r w:rsidR="005031C8" w:rsidRPr="00201D7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(далее по тексту </w:t>
      </w:r>
      <w:r w:rsidR="003320BE" w:rsidRPr="00201D7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–</w:t>
      </w:r>
      <w:r w:rsidR="005031C8" w:rsidRPr="00201D7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сельское поселение</w:t>
      </w:r>
      <w:r w:rsidR="005031C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проектам муниципальных правовых актов по вопросам местного значения и обеспечения непосредственного участия населения в осуществлении местного самоуправления.</w:t>
      </w:r>
    </w:p>
    <w:p w:rsidR="007106EC" w:rsidRPr="00201D70" w:rsidRDefault="007106EC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01D70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C474C8" w:rsidRPr="00201D70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201D70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201D70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Участниками публичных слушаний могут быть жители</w:t>
      </w:r>
      <w:r w:rsidR="003320BE" w:rsidRPr="00201D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F45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C474C8" w:rsidRPr="00201D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D10D8" w:rsidRPr="00201D70">
        <w:rPr>
          <w:rFonts w:ascii="Times New Roman" w:hAnsi="Times New Roman" w:cs="Times New Roman"/>
          <w:color w:val="000000" w:themeColor="text1"/>
          <w:sz w:val="26"/>
          <w:szCs w:val="26"/>
        </w:rPr>
        <w:t>обладающие избирательным правом</w:t>
      </w:r>
      <w:r w:rsidR="00577C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130F" w:rsidRPr="00201D70">
        <w:rPr>
          <w:rFonts w:ascii="Times New Roman" w:hAnsi="Times New Roman" w:cs="Times New Roman"/>
          <w:color w:val="000000" w:themeColor="text1"/>
          <w:sz w:val="26"/>
          <w:szCs w:val="26"/>
        </w:rPr>
        <w:t>(далее – жители)</w:t>
      </w:r>
      <w:r w:rsidR="00DD10D8" w:rsidRPr="00201D7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01D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органы территориального общественного самоуправления, </w:t>
      </w:r>
      <w:r w:rsidRP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эксперты, давшие заключения на предложения по проекту муниципального правового акта, приглашенные.</w:t>
      </w:r>
    </w:p>
    <w:p w:rsidR="008432E0" w:rsidRPr="00201D70" w:rsidRDefault="008432E0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8301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474C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Публичные слушания могут проводиться по любым общественно значимым вопросам, проектам нормативных правовых актов, принимаемых                    в рамках полномочий органов местного самоуправления муниципального образования.</w:t>
      </w:r>
      <w:bookmarkEnd w:id="1"/>
    </w:p>
    <w:p w:rsidR="008432E0" w:rsidRPr="00201D70" w:rsidRDefault="007106EC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474C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публичные слушания выносятся</w:t>
      </w:r>
      <w:r w:rsidR="008432E0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B443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у</w:t>
      </w:r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става </w:t>
      </w:r>
      <w:r w:rsidR="00767DA2" w:rsidRP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B443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</w:t>
      </w:r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 </w:t>
      </w:r>
      <w:r w:rsidR="00767DA2" w:rsidRP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B443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44399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B443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местного бюджета и отчет о его исполнении</w:t>
      </w:r>
      <w:r w:rsidR="00B10D35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443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44399" w:rsidRPr="00201D70" w:rsidRDefault="00B44399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352D3C" w:rsidRPr="00201D70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стратегии социально-экономического развития </w:t>
      </w:r>
      <w:r w:rsidR="00767DA2" w:rsidRPr="00767DA2">
        <w:rPr>
          <w:rFonts w:ascii="Times New Roman" w:eastAsia="Times New Roman" w:hAnsi="Times New Roman"/>
          <w:sz w:val="26"/>
          <w:szCs w:val="26"/>
          <w:lang w:eastAsia="ru-RU"/>
        </w:rPr>
        <w:t xml:space="preserve">сельского поселения </w:t>
      </w:r>
      <w:proofErr w:type="spellStart"/>
      <w:r w:rsidR="00767DA2" w:rsidRPr="00767DA2">
        <w:rPr>
          <w:rFonts w:ascii="Times New Roman" w:eastAsia="Times New Roman" w:hAnsi="Times New Roman"/>
          <w:sz w:val="26"/>
          <w:szCs w:val="26"/>
          <w:lang w:eastAsia="ru-RU"/>
        </w:rPr>
        <w:t>Скворчихинский</w:t>
      </w:r>
      <w:proofErr w:type="spellEnd"/>
      <w:r w:rsidR="00767DA2" w:rsidRPr="00767DA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</w:t>
      </w:r>
      <w:r w:rsidR="008D7DBF" w:rsidRPr="00201D7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44399" w:rsidRPr="00201D70" w:rsidRDefault="00B44399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4) вопросы о преобразо</w:t>
      </w:r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вании </w:t>
      </w:r>
      <w:r w:rsidR="00767DA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9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случаев, если в соответствии со статьей 13 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Федерального закона</w:t>
      </w:r>
      <w:r w:rsidR="00B10D35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преобразо</w:t>
      </w:r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</w:t>
      </w:r>
      <w:r w:rsidR="004414F2" w:rsidRPr="00441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требуется получение согласия населения </w:t>
      </w:r>
      <w:r w:rsidR="004414F2" w:rsidRPr="004414F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выраженного путем голосования либо 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сходах</w:t>
      </w:r>
      <w:r w:rsidRPr="00201D7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106E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Рекомендации публичных слушаний учитываются при подготовке и принятии муниципальных правовых актов.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106E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Каждый ж</w:t>
      </w:r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итель </w:t>
      </w:r>
      <w:r w:rsidR="004414F2" w:rsidRPr="00441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вправе принять участие в публичных слушаниях, а также направить в органы местного </w:t>
      </w:r>
      <w:r w:rsidR="004414F2" w:rsidRPr="00767DA2">
        <w:rPr>
          <w:rFonts w:ascii="Times New Roman" w:eastAsia="Times New Roman" w:hAnsi="Times New Roman"/>
          <w:sz w:val="26"/>
          <w:szCs w:val="26"/>
          <w:lang w:eastAsia="ru-RU"/>
        </w:rPr>
        <w:t xml:space="preserve">сельского поселения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 пред</w:t>
      </w:r>
      <w:r w:rsidR="00332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ложения</w:t>
      </w:r>
      <w:r w:rsidR="008432E0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вопросам, рассматриваемым на публичных слушаниях.</w:t>
      </w:r>
    </w:p>
    <w:p w:rsidR="00C474C8" w:rsidRDefault="00C474C8" w:rsidP="00201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1D70" w:rsidRPr="00201D70" w:rsidRDefault="00201D70" w:rsidP="00201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D7DBF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2. Выдвижение инициативы </w:t>
      </w:r>
    </w:p>
    <w:p w:rsidR="00277868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проведения публичных слушаний</w:t>
      </w:r>
    </w:p>
    <w:p w:rsidR="00201D70" w:rsidRPr="00201D70" w:rsidRDefault="00201D70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DD10D8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 Публичные слушания проводятся по инициативе населения</w:t>
      </w:r>
      <w:r w:rsidR="008D7DBF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414F2" w:rsidRP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сельского поселения </w:t>
      </w:r>
      <w:proofErr w:type="spellStart"/>
      <w:r w:rsid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Скворчихинский</w:t>
      </w:r>
      <w:proofErr w:type="spellEnd"/>
      <w:r w:rsid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8D7DBF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Ишимбайский</w:t>
      </w:r>
      <w:proofErr w:type="spellEnd"/>
      <w:r w:rsidR="008D7DBF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район Республики Башкортостан (далее – население), Совета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414F2" w:rsidRP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сельского поселения </w:t>
      </w:r>
      <w:proofErr w:type="spellStart"/>
      <w:r w:rsidR="004414F2" w:rsidRP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Скворчихинский</w:t>
      </w:r>
      <w:proofErr w:type="spellEnd"/>
      <w:r w:rsidR="004414F2" w:rsidRP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сельсовет 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муниципального </w:t>
      </w:r>
      <w:r w:rsidR="003320BE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района</w:t>
      </w:r>
      <w:r w:rsidR="008D7DBF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D7DBF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Ишимбайский</w:t>
      </w:r>
      <w:proofErr w:type="spellEnd"/>
      <w:r w:rsidR="008D7DBF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район Республики Башкортостан (далее - Совет)</w:t>
      </w:r>
      <w:r w:rsidR="002961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320BE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главы </w:t>
      </w:r>
      <w:r w:rsidR="004414F2" w:rsidRP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сельского поселения </w:t>
      </w:r>
      <w:proofErr w:type="spellStart"/>
      <w:r w:rsidR="004414F2" w:rsidRP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Скворчихинский</w:t>
      </w:r>
      <w:proofErr w:type="spellEnd"/>
      <w:r w:rsidR="004414F2" w:rsidRP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сельсовет </w:t>
      </w:r>
      <w:r w:rsidR="003320BE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района</w:t>
      </w:r>
      <w:r w:rsidR="008D7DBF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D7DBF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Ишимбайский</w:t>
      </w:r>
      <w:proofErr w:type="spellEnd"/>
      <w:r w:rsidR="008D7DBF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район Республики Башкортостан (далее</w:t>
      </w:r>
      <w:r w:rsidR="00E0378B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глава </w:t>
      </w:r>
      <w:r w:rsidR="00441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="00E0378B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2961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или</w:t>
      </w:r>
      <w:r w:rsidR="00543987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960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главы</w:t>
      </w:r>
      <w:r w:rsidR="004960D8" w:rsidRPr="004960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</w:t>
      </w:r>
      <w:r w:rsidR="004960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56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="0070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глава администрации)</w:t>
      </w:r>
      <w:r w:rsidR="004960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D10D8" w:rsidRPr="00201D70" w:rsidRDefault="00DD10D8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Инициатива проведения публичных слушаний от имени насе</w:t>
      </w:r>
      <w:r w:rsidR="003320BE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ления </w:t>
      </w:r>
      <w:r w:rsidR="003E4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может исходить от группы гр</w:t>
      </w:r>
      <w:r w:rsidR="003320BE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аждан </w:t>
      </w:r>
      <w:r w:rsidR="003E4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составляющей не менее 3 % от числа жителей, обладающих избирательным правом.</w:t>
      </w:r>
    </w:p>
    <w:p w:rsidR="007A3A3B" w:rsidRPr="00201D70" w:rsidRDefault="00C474C8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2.3. </w:t>
      </w:r>
      <w:r w:rsidR="007A3A3B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Инициативная группа граждан, выступившая с правотворческой инициативой, также вправе направить</w:t>
      </w:r>
      <w:r w:rsidR="00E0378B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предложение в Совет</w:t>
      </w:r>
      <w:r w:rsidR="003320BE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3E45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E0378B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 назначении публичных слушаний </w:t>
      </w:r>
      <w:r w:rsidR="007A3A3B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внесенной ею правотворческой инициативе.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732FA8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Предложения о проведении публичных слушаний п</w:t>
      </w:r>
      <w:r w:rsidR="00E0378B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инициативе Совета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могут внести депутаты, постоянные и временные комиссии, фракции и депута</w:t>
      </w:r>
      <w:r w:rsidR="00E0378B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тские группы Совета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D67B7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2.</w:t>
      </w:r>
      <w:r w:rsidR="00732FA8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Предложения о проведении публичных слушаний </w:t>
      </w:r>
      <w:r w:rsidR="00732FA8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по инициативе </w:t>
      </w:r>
      <w:r w:rsidR="00D36390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главы </w:t>
      </w:r>
      <w:r w:rsidR="00F56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могут направляться </w:t>
      </w:r>
      <w:r w:rsidR="00D36390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главе </w:t>
      </w:r>
      <w:r w:rsidR="00F56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1224FB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главой 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администра</w:t>
      </w:r>
      <w:r w:rsidR="00D36390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ции </w:t>
      </w:r>
      <w:r w:rsidR="00F56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сельского поселения</w:t>
      </w:r>
      <w:r w:rsidR="00E0378B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(далее – администрация)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201D70" w:rsidRPr="00201D70" w:rsidRDefault="00201D70" w:rsidP="00577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8C3CCD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Назначение публичных слушаний</w:t>
      </w:r>
    </w:p>
    <w:p w:rsidR="00277868" w:rsidRPr="00201D70" w:rsidRDefault="00277868" w:rsidP="00201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488D" w:rsidRPr="003D297A" w:rsidRDefault="00DC7017" w:rsidP="003D297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 xml:space="preserve">3.1. Публичные слушания, инициированные населением </w:t>
      </w:r>
      <w:r w:rsidR="00F563ED">
        <w:rPr>
          <w:color w:val="0D0D0D" w:themeColor="text1" w:themeTint="F2"/>
          <w:sz w:val="26"/>
          <w:szCs w:val="26"/>
        </w:rPr>
        <w:t>сельского поселения</w:t>
      </w:r>
      <w:r w:rsidRPr="00201D70">
        <w:rPr>
          <w:color w:val="0D0D0D" w:themeColor="text1" w:themeTint="F2"/>
          <w:sz w:val="26"/>
          <w:szCs w:val="26"/>
        </w:rPr>
        <w:t xml:space="preserve"> </w:t>
      </w:r>
      <w:r w:rsidRPr="00201D70">
        <w:rPr>
          <w:color w:val="000000" w:themeColor="text1"/>
          <w:sz w:val="26"/>
          <w:szCs w:val="26"/>
        </w:rPr>
        <w:t xml:space="preserve">или </w:t>
      </w:r>
      <w:r w:rsidR="00E0378B" w:rsidRPr="00201D70">
        <w:rPr>
          <w:color w:val="000000" w:themeColor="text1"/>
          <w:sz w:val="26"/>
          <w:szCs w:val="26"/>
        </w:rPr>
        <w:t>Советом</w:t>
      </w:r>
      <w:r w:rsidR="005251FB" w:rsidRPr="00201D70">
        <w:rPr>
          <w:color w:val="000000" w:themeColor="text1"/>
          <w:sz w:val="26"/>
          <w:szCs w:val="26"/>
        </w:rPr>
        <w:t xml:space="preserve"> </w:t>
      </w:r>
      <w:r w:rsidR="00F563ED">
        <w:rPr>
          <w:color w:val="000000" w:themeColor="text1"/>
          <w:sz w:val="26"/>
          <w:szCs w:val="26"/>
        </w:rPr>
        <w:t>сельского поселения</w:t>
      </w:r>
      <w:r w:rsidRPr="00201D70">
        <w:rPr>
          <w:color w:val="000000" w:themeColor="text1"/>
          <w:sz w:val="26"/>
          <w:szCs w:val="26"/>
        </w:rPr>
        <w:t xml:space="preserve">, назначаются </w:t>
      </w:r>
      <w:r w:rsidR="00E0378B" w:rsidRPr="00201D70">
        <w:rPr>
          <w:color w:val="000000" w:themeColor="text1"/>
          <w:sz w:val="26"/>
          <w:szCs w:val="26"/>
        </w:rPr>
        <w:t xml:space="preserve">Советом </w:t>
      </w:r>
      <w:r w:rsidR="00F563ED">
        <w:rPr>
          <w:color w:val="000000" w:themeColor="text1"/>
          <w:sz w:val="26"/>
          <w:szCs w:val="26"/>
        </w:rPr>
        <w:t>сельского поселения</w:t>
      </w:r>
      <w:r w:rsidR="00E26F2F" w:rsidRPr="00201D70">
        <w:rPr>
          <w:color w:val="000000" w:themeColor="text1"/>
          <w:sz w:val="26"/>
          <w:szCs w:val="26"/>
        </w:rPr>
        <w:t xml:space="preserve">, </w:t>
      </w:r>
      <w:r w:rsidRPr="00201D70">
        <w:rPr>
          <w:color w:val="000000" w:themeColor="text1"/>
          <w:sz w:val="26"/>
          <w:szCs w:val="26"/>
        </w:rPr>
        <w:t xml:space="preserve">а инициированные </w:t>
      </w:r>
      <w:r w:rsidR="00E076D2" w:rsidRPr="00201D70">
        <w:rPr>
          <w:color w:val="000000" w:themeColor="text1"/>
          <w:sz w:val="26"/>
          <w:szCs w:val="26"/>
        </w:rPr>
        <w:t>г</w:t>
      </w:r>
      <w:r w:rsidR="005251FB" w:rsidRPr="00201D70">
        <w:rPr>
          <w:color w:val="000000" w:themeColor="text1"/>
          <w:sz w:val="26"/>
          <w:szCs w:val="26"/>
        </w:rPr>
        <w:t xml:space="preserve">лавой </w:t>
      </w:r>
      <w:r w:rsidR="00F563ED">
        <w:rPr>
          <w:color w:val="000000" w:themeColor="text1"/>
          <w:sz w:val="26"/>
          <w:szCs w:val="26"/>
        </w:rPr>
        <w:t>сельского поселения</w:t>
      </w:r>
      <w:r w:rsidR="003D297A">
        <w:rPr>
          <w:color w:val="000000" w:themeColor="text1"/>
          <w:sz w:val="26"/>
          <w:szCs w:val="26"/>
        </w:rPr>
        <w:t xml:space="preserve"> </w:t>
      </w:r>
      <w:r w:rsidR="0070488D" w:rsidRPr="0070488D">
        <w:rPr>
          <w:color w:val="0D0D0D" w:themeColor="text1" w:themeTint="F2"/>
          <w:sz w:val="26"/>
          <w:szCs w:val="26"/>
        </w:rPr>
        <w:t>или глав</w:t>
      </w:r>
      <w:r w:rsidR="003D297A">
        <w:rPr>
          <w:color w:val="0D0D0D" w:themeColor="text1" w:themeTint="F2"/>
          <w:sz w:val="26"/>
          <w:szCs w:val="26"/>
        </w:rPr>
        <w:t>ой</w:t>
      </w:r>
      <w:r w:rsidR="0070488D" w:rsidRPr="0070488D">
        <w:rPr>
          <w:color w:val="0D0D0D" w:themeColor="text1" w:themeTint="F2"/>
          <w:sz w:val="26"/>
          <w:szCs w:val="26"/>
        </w:rPr>
        <w:t xml:space="preserve"> администрации, осуществляющего свои полномочия на основе контракта, - </w:t>
      </w:r>
      <w:r w:rsidR="003D297A" w:rsidRPr="00201D70">
        <w:rPr>
          <w:color w:val="000000" w:themeColor="text1"/>
          <w:sz w:val="26"/>
          <w:szCs w:val="26"/>
        </w:rPr>
        <w:t xml:space="preserve">главой </w:t>
      </w:r>
      <w:r w:rsidR="00F563ED">
        <w:rPr>
          <w:color w:val="000000" w:themeColor="text1"/>
          <w:sz w:val="26"/>
          <w:szCs w:val="26"/>
        </w:rPr>
        <w:t>сельского поселения</w:t>
      </w:r>
      <w:r w:rsidR="003D297A" w:rsidRPr="00201D70">
        <w:rPr>
          <w:color w:val="000000" w:themeColor="text1"/>
          <w:sz w:val="26"/>
          <w:szCs w:val="26"/>
        </w:rPr>
        <w:t>.</w:t>
      </w:r>
    </w:p>
    <w:p w:rsidR="00DC7017" w:rsidRPr="00201D70" w:rsidRDefault="00E076D2" w:rsidP="00201D7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>3.2</w:t>
      </w:r>
      <w:r w:rsidR="00DC7017" w:rsidRPr="00201D70">
        <w:rPr>
          <w:color w:val="000000" w:themeColor="text1"/>
          <w:sz w:val="26"/>
          <w:szCs w:val="26"/>
        </w:rPr>
        <w:t>. Состав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DC7017" w:rsidRPr="00201D70" w:rsidRDefault="00E076D2" w:rsidP="00201D7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>3.3</w:t>
      </w:r>
      <w:r w:rsidR="00DC7017" w:rsidRPr="00201D70">
        <w:rPr>
          <w:color w:val="000000" w:themeColor="text1"/>
          <w:sz w:val="26"/>
          <w:szCs w:val="26"/>
        </w:rPr>
        <w:t>. В решении о назначении публичных слушаний указываются:</w:t>
      </w:r>
    </w:p>
    <w:p w:rsidR="00DC7017" w:rsidRPr="00201D70" w:rsidRDefault="00DC7017" w:rsidP="00201D7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>1) наименование проекта муниципального правового акта;</w:t>
      </w:r>
    </w:p>
    <w:p w:rsidR="00DC7017" w:rsidRPr="00201D70" w:rsidRDefault="00E076D2" w:rsidP="00201D7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>2)</w:t>
      </w:r>
      <w:r w:rsidR="00DC7017" w:rsidRPr="00201D70">
        <w:rPr>
          <w:color w:val="000000" w:themeColor="text1"/>
          <w:sz w:val="26"/>
          <w:szCs w:val="26"/>
        </w:rPr>
        <w:t xml:space="preserve"> дата и место проведения публичных слушаний;</w:t>
      </w:r>
    </w:p>
    <w:p w:rsidR="00DC7017" w:rsidRPr="00201D70" w:rsidRDefault="00E0378B" w:rsidP="00201D7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>3</w:t>
      </w:r>
      <w:r w:rsidR="00E076D2" w:rsidRPr="00201D70">
        <w:rPr>
          <w:color w:val="000000" w:themeColor="text1"/>
          <w:sz w:val="26"/>
          <w:szCs w:val="26"/>
        </w:rPr>
        <w:t>)</w:t>
      </w:r>
      <w:r w:rsidR="00DC7017" w:rsidRPr="00201D70">
        <w:rPr>
          <w:color w:val="000000" w:themeColor="text1"/>
          <w:sz w:val="26"/>
          <w:szCs w:val="26"/>
        </w:rPr>
        <w:t xml:space="preserve"> адрес органа местного самоуправления, назначившего публичные слушания;</w:t>
      </w:r>
    </w:p>
    <w:p w:rsidR="00DC7017" w:rsidRPr="00201D70" w:rsidRDefault="00E0378B" w:rsidP="00201D7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>4</w:t>
      </w:r>
      <w:r w:rsidR="00E076D2" w:rsidRPr="00201D70">
        <w:rPr>
          <w:color w:val="000000" w:themeColor="text1"/>
          <w:sz w:val="26"/>
          <w:szCs w:val="26"/>
        </w:rPr>
        <w:t>)</w:t>
      </w:r>
      <w:r w:rsidR="00DC7017" w:rsidRPr="00201D70">
        <w:rPr>
          <w:color w:val="000000" w:themeColor="text1"/>
          <w:sz w:val="26"/>
          <w:szCs w:val="26"/>
        </w:rPr>
        <w:t xml:space="preserve"> срок подачи в орган местного самоуправления, назначивший публичные слушания, письменных предложений по проекту муниципального правового акта. Указанные предложения должны содержать фамилию, имя, отчество, дату и место рождения, адрес места жительства, серию, номер</w:t>
      </w:r>
      <w:r w:rsidR="00201D70">
        <w:rPr>
          <w:color w:val="000000" w:themeColor="text1"/>
          <w:sz w:val="26"/>
          <w:szCs w:val="26"/>
        </w:rPr>
        <w:t xml:space="preserve"> </w:t>
      </w:r>
      <w:r w:rsidR="00DC7017" w:rsidRPr="00201D70">
        <w:rPr>
          <w:color w:val="000000" w:themeColor="text1"/>
          <w:sz w:val="26"/>
          <w:szCs w:val="26"/>
        </w:rPr>
        <w:t>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 Срок подачи указанных предложений не может быть более 10 календарных дней со дня опубликования (обнародования) решения о назначении публичных слушаний;</w:t>
      </w:r>
    </w:p>
    <w:p w:rsidR="00DC7017" w:rsidRPr="00201D70" w:rsidRDefault="00E0378B" w:rsidP="00201D7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>5</w:t>
      </w:r>
      <w:r w:rsidR="00E076D2" w:rsidRPr="00201D70">
        <w:rPr>
          <w:color w:val="000000" w:themeColor="text1"/>
          <w:sz w:val="26"/>
          <w:szCs w:val="26"/>
        </w:rPr>
        <w:t>)</w:t>
      </w:r>
      <w:r w:rsidR="00DC7017" w:rsidRPr="00201D70">
        <w:rPr>
          <w:color w:val="000000" w:themeColor="text1"/>
          <w:sz w:val="26"/>
          <w:szCs w:val="26"/>
        </w:rPr>
        <w:t xml:space="preserve"> иные вопросы.</w:t>
      </w:r>
    </w:p>
    <w:p w:rsidR="00DC7017" w:rsidRPr="00201D70" w:rsidRDefault="002C46DD" w:rsidP="00201D7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>3.3</w:t>
      </w:r>
      <w:r w:rsidR="00DC7017" w:rsidRPr="00201D70">
        <w:rPr>
          <w:color w:val="000000" w:themeColor="text1"/>
          <w:sz w:val="26"/>
          <w:szCs w:val="26"/>
        </w:rPr>
        <w:t>. Решение о назначении публичных слушаний подлежит опубликованию (обнародованию) в течение 5 дней со дня его принятия.</w:t>
      </w:r>
    </w:p>
    <w:p w:rsidR="003937F4" w:rsidRPr="00201D70" w:rsidRDefault="002C46DD" w:rsidP="00201D7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01D70">
        <w:rPr>
          <w:color w:val="000000" w:themeColor="text1"/>
          <w:sz w:val="26"/>
          <w:szCs w:val="26"/>
        </w:rPr>
        <w:t>3.4</w:t>
      </w:r>
      <w:r w:rsidR="00DC7017" w:rsidRPr="00201D70">
        <w:rPr>
          <w:color w:val="000000" w:themeColor="text1"/>
          <w:sz w:val="26"/>
          <w:szCs w:val="26"/>
        </w:rPr>
        <w:t xml:space="preserve">. Одновременно с опубликованием (обнародованием) решения </w:t>
      </w:r>
      <w:r w:rsidRPr="00201D70">
        <w:rPr>
          <w:color w:val="000000" w:themeColor="text1"/>
          <w:sz w:val="26"/>
          <w:szCs w:val="26"/>
        </w:rPr>
        <w:t xml:space="preserve">                       </w:t>
      </w:r>
      <w:r w:rsidR="00DC7017" w:rsidRPr="00201D70">
        <w:rPr>
          <w:color w:val="000000" w:themeColor="text1"/>
          <w:sz w:val="26"/>
          <w:szCs w:val="26"/>
        </w:rPr>
        <w:t>о назначении публичных слушаний опубликованию (обнародованию) подлежит проект муниципального правового акта.</w:t>
      </w:r>
    </w:p>
    <w:p w:rsidR="00201D70" w:rsidRPr="00201D70" w:rsidRDefault="00201D70" w:rsidP="00577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09A3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Подготовка публичных слушаний, учет предложений жи</w:t>
      </w:r>
      <w:r w:rsidR="005251F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телей муниципального района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их участие в обсуждении проектов, вынесенных на публичные слушания</w:t>
      </w:r>
    </w:p>
    <w:p w:rsidR="0013286B" w:rsidRPr="00201D70" w:rsidRDefault="00E0378B" w:rsidP="00201D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 xml:space="preserve">4.1. Организация и проведение публичных слушаний осуществляется Комиссией по проведению публичных слушаний </w:t>
      </w:r>
      <w:r w:rsidR="00F563ED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F563ED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="00F563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563ED">
        <w:rPr>
          <w:rFonts w:ascii="Times New Roman" w:hAnsi="Times New Roman" w:cs="Times New Roman"/>
          <w:sz w:val="26"/>
          <w:szCs w:val="26"/>
        </w:rPr>
        <w:t xml:space="preserve">сельсовет </w:t>
      </w:r>
      <w:r w:rsidRPr="00201D70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Pr="00201D70">
        <w:rPr>
          <w:rFonts w:ascii="Times New Roman" w:hAnsi="Times New Roman" w:cs="Times New Roman"/>
          <w:sz w:val="26"/>
          <w:szCs w:val="26"/>
        </w:rPr>
        <w:t xml:space="preserve">далее – комиссия по проведению публичных слушаний), </w:t>
      </w:r>
      <w:r w:rsidR="0013286B" w:rsidRPr="00201D70">
        <w:rPr>
          <w:rFonts w:ascii="Times New Roman" w:hAnsi="Times New Roman" w:cs="Times New Roman"/>
          <w:sz w:val="26"/>
          <w:szCs w:val="26"/>
        </w:rPr>
        <w:t>состав которой определяется органом местного самоуправления, назначившим публичные слушания.</w:t>
      </w:r>
    </w:p>
    <w:p w:rsidR="00EC707B" w:rsidRPr="00201D70" w:rsidRDefault="00EC707B" w:rsidP="00201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0378B" w:rsidRPr="00201D70" w:rsidRDefault="0013286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4.2</w:t>
      </w:r>
      <w:r w:rsidR="00E0378B" w:rsidRPr="00201D70">
        <w:rPr>
          <w:rFonts w:ascii="Times New Roman" w:hAnsi="Times New Roman" w:cs="Times New Roman"/>
          <w:sz w:val="26"/>
          <w:szCs w:val="26"/>
        </w:rPr>
        <w:t>. При подготовке проведения публичных слушаний соответствующая комиссия:</w:t>
      </w:r>
    </w:p>
    <w:p w:rsidR="00E0378B" w:rsidRPr="00201D70" w:rsidRDefault="00E0378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- составляет план работы по подготовке и проведению публичных слушаний, распределяет обязанности среди её членов;</w:t>
      </w:r>
    </w:p>
    <w:p w:rsidR="00E0378B" w:rsidRPr="00201D70" w:rsidRDefault="00E0378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- проводит анализ материалов, представленных участниками публичных слуша</w:t>
      </w:r>
      <w:r w:rsidR="00F201B0" w:rsidRPr="00201D70">
        <w:rPr>
          <w:rFonts w:ascii="Times New Roman" w:hAnsi="Times New Roman" w:cs="Times New Roman"/>
          <w:sz w:val="26"/>
          <w:szCs w:val="26"/>
        </w:rPr>
        <w:t>ний,</w:t>
      </w:r>
      <w:r w:rsidRPr="00201D70">
        <w:rPr>
          <w:rFonts w:ascii="Times New Roman" w:hAnsi="Times New Roman" w:cs="Times New Roman"/>
          <w:sz w:val="26"/>
          <w:szCs w:val="26"/>
        </w:rPr>
        <w:t xml:space="preserve"> составляет список приглашенных лиц;</w:t>
      </w:r>
    </w:p>
    <w:p w:rsidR="00E0378B" w:rsidRPr="00201D70" w:rsidRDefault="00E0378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- определяет докладчиков;</w:t>
      </w:r>
    </w:p>
    <w:p w:rsidR="00E0378B" w:rsidRPr="00201D70" w:rsidRDefault="00E0378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- устанавливает порядок выступлений на публичных слушаниях;</w:t>
      </w:r>
    </w:p>
    <w:p w:rsidR="00E0378B" w:rsidRPr="00201D70" w:rsidRDefault="00E0378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- организует выставки, экспозиции демонстрационных материалов (при необходимости);</w:t>
      </w:r>
    </w:p>
    <w:p w:rsidR="00E0378B" w:rsidRPr="00201D70" w:rsidRDefault="00E0378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 xml:space="preserve">- проводит мероприятия, направленные на опубликование сообщения о публичных слушаниях </w:t>
      </w:r>
      <w:proofErr w:type="gramStart"/>
      <w:r w:rsidRPr="00201D70">
        <w:rPr>
          <w:rFonts w:ascii="Times New Roman" w:hAnsi="Times New Roman" w:cs="Times New Roman"/>
          <w:sz w:val="26"/>
          <w:szCs w:val="26"/>
        </w:rPr>
        <w:t xml:space="preserve">в  </w:t>
      </w:r>
      <w:r w:rsidR="00821C9D" w:rsidRPr="00201D70">
        <w:rPr>
          <w:rFonts w:ascii="Times New Roman" w:hAnsi="Times New Roman" w:cs="Times New Roman"/>
          <w:sz w:val="26"/>
          <w:szCs w:val="26"/>
        </w:rPr>
        <w:t>газете</w:t>
      </w:r>
      <w:proofErr w:type="gramEnd"/>
      <w:r w:rsidR="00821C9D" w:rsidRPr="00201D70">
        <w:rPr>
          <w:rFonts w:ascii="Times New Roman" w:hAnsi="Times New Roman" w:cs="Times New Roman"/>
          <w:sz w:val="26"/>
          <w:szCs w:val="26"/>
        </w:rPr>
        <w:t xml:space="preserve"> «Восход</w:t>
      </w:r>
      <w:r w:rsidRPr="00201D70">
        <w:rPr>
          <w:rFonts w:ascii="Times New Roman" w:hAnsi="Times New Roman" w:cs="Times New Roman"/>
          <w:sz w:val="26"/>
          <w:szCs w:val="26"/>
        </w:rPr>
        <w:t>» и на официальном сайте Совета;</w:t>
      </w:r>
    </w:p>
    <w:p w:rsidR="00E0378B" w:rsidRPr="00201D70" w:rsidRDefault="00E0378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- организует (при необходимости) выступления представителей органа местного самоуправления в средствах массовой информации;</w:t>
      </w:r>
    </w:p>
    <w:p w:rsidR="00E0378B" w:rsidRPr="00201D70" w:rsidRDefault="00E0378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- определяет перечень должностных лиц, специалистов, представителей общественности и направляет им официальные обращения с просьбой дать свои предложения по вопросам, выносимым на публичные слушания (при необходимости);</w:t>
      </w:r>
    </w:p>
    <w:p w:rsidR="00E0378B" w:rsidRPr="00201D70" w:rsidRDefault="00E0378B" w:rsidP="00201D70">
      <w:pPr>
        <w:pStyle w:val="af"/>
        <w:tabs>
          <w:tab w:val="left" w:pos="-1985"/>
          <w:tab w:val="left" w:pos="-170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- готовит заключение по результатам проведения публичных слушаний.</w:t>
      </w:r>
    </w:p>
    <w:p w:rsidR="00E0378B" w:rsidRPr="00201D70" w:rsidRDefault="0013286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</w:t>
      </w:r>
      <w:r w:rsidR="00E0378B" w:rsidRPr="00201D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Предложения и замечания жителей по проектам муниципальных правовых актов, вынесенных на публичные слушании, </w:t>
      </w:r>
      <w:r w:rsidR="00E0378B" w:rsidRPr="00201D70">
        <w:rPr>
          <w:rFonts w:ascii="Times New Roman" w:hAnsi="Times New Roman" w:cs="Times New Roman"/>
          <w:color w:val="000000"/>
          <w:sz w:val="26"/>
          <w:szCs w:val="26"/>
        </w:rPr>
        <w:t xml:space="preserve">должны содержать фамилию, имя, отчество, дату и место рождения, адрес места жительства, серию, номер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 </w:t>
      </w:r>
      <w:r w:rsidR="00E0378B" w:rsidRPr="00201D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Предложения и замечания жителей по проектам муниципальных правовых актов, вынесенных на публичные слушания, а также поправки к их положениям направляются в Совет, а также </w:t>
      </w:r>
      <w:r w:rsidR="00F201B0" w:rsidRPr="00201D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главе </w:t>
      </w:r>
      <w:r w:rsidR="00F56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 поселения</w:t>
      </w:r>
      <w:r w:rsidR="00E0378B" w:rsidRPr="00201D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0378B" w:rsidRPr="00201D70" w:rsidRDefault="0013286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4.4</w:t>
      </w:r>
      <w:r w:rsidR="00E0378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Жители, направившие предложения, замечания и поправки вправе выступить перед участниками публичных слушаний с обоснованием своих предложений и поправок. Авторы вправе представить на публичные слушания уточнения к внесенным ими предложениям, замечаниям и поправкам.</w:t>
      </w:r>
    </w:p>
    <w:p w:rsidR="00B44399" w:rsidRPr="00201D70" w:rsidRDefault="00B44399" w:rsidP="00201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77868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проведения публичных слушаний</w:t>
      </w:r>
    </w:p>
    <w:p w:rsidR="00201D70" w:rsidRPr="00201D70" w:rsidRDefault="00201D70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6492" w:rsidRPr="00201D70" w:rsidRDefault="007F6492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5.1. Публичные слушания проводятся в день, </w:t>
      </w:r>
      <w:proofErr w:type="gramStart"/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</w:t>
      </w:r>
      <w:proofErr w:type="gramEnd"/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в месте, указанные в решении о назначени</w:t>
      </w:r>
      <w:r w:rsid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публичных слушаний независимо 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количества пришедших на публичные слушания жителей</w:t>
      </w:r>
      <w:r w:rsidR="005251FB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56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A3A3B" w:rsidRPr="00201D70" w:rsidRDefault="007F6492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5.2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началом публичных слушаний ведется регистрация участников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 указываются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имя, отчество, фамилия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адрес места жительства</w:t>
      </w:r>
      <w:r w:rsidR="00DC1A4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прием заявок на выступление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1A41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30275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Участники публичных слушаний обязаны соблюдать регламент публичных слушаний, общественный порядок, уважительно относиться </w:t>
      </w:r>
      <w:r w:rsidR="007106E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друг к другу, выступающим и председателю (ведущему) публичных слушаний. </w:t>
      </w:r>
    </w:p>
    <w:p w:rsidR="00730275" w:rsidRPr="00201D70" w:rsidRDefault="00730275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5.4.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730275" w:rsidRPr="00201D70" w:rsidRDefault="00730275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5.5.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730275" w:rsidRPr="00201D70" w:rsidRDefault="00730275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5.6.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730275" w:rsidRPr="00201D70" w:rsidRDefault="00730275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организации прений ведущий оглашает поступившие предложения по конкретному положению (статье) проекта муниципального правового акта.</w:t>
      </w:r>
    </w:p>
    <w:p w:rsidR="00730275" w:rsidRPr="00201D70" w:rsidRDefault="00730275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После</w:t>
      </w:r>
      <w:r w:rsid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этого</w:t>
      </w:r>
      <w:proofErr w:type="gramEnd"/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ведущий </w:t>
      </w:r>
      <w:r w:rsid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предоставляет слово участни</w:t>
      </w:r>
      <w:r w:rsid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ку публичных слушаний, внесшему в </w:t>
      </w: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установленном порядке указанное(</w:t>
      </w:r>
      <w:proofErr w:type="spellStart"/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ые</w:t>
      </w:r>
      <w:proofErr w:type="spellEnd"/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  предложение (я) по проекту муниципального правового акта, и подавшему заявку на выступление, в порядке очередности, определяемой в соответствии с пунктом 5.1 настоящего Положения.</w:t>
      </w:r>
    </w:p>
    <w:p w:rsidR="00730275" w:rsidRPr="00201D70" w:rsidRDefault="00730275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рассматриваемому</w:t>
      </w:r>
      <w:r w:rsidR="006459BC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proofErr w:type="spellStart"/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ым</w:t>
      </w:r>
      <w:proofErr w:type="spellEnd"/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предложению</w:t>
      </w:r>
      <w:r w:rsidR="006459BC"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(ям).</w:t>
      </w:r>
    </w:p>
    <w:p w:rsidR="00730275" w:rsidRPr="00201D70" w:rsidRDefault="00730275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5.7.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730275" w:rsidRPr="00201D70" w:rsidRDefault="00730275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5.8.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30275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Заседание публичных слушаний может быть продлено </w:t>
      </w:r>
      <w:r w:rsidR="007106E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продолжено в другой день по решению председателя (ведущего) публичных слушаний.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30275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итоговых рекомендациях публичных слушаний должны содержат</w:t>
      </w:r>
      <w:r w:rsidR="00126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предложения участников публичных слушаний об одобрении или отклонении вынесенных на рассмотрение проектов правовых акто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в,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одобрении или отклонении поступивших предложений, замечаний 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06E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поправок к рассмотренным проектам. Решение об одобрении или отклонении принимается большинством </w:t>
      </w:r>
      <w:proofErr w:type="gramStart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</w:t>
      </w:r>
      <w:proofErr w:type="gramEnd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участвующих в обсуждении. Итоговые рекомендации публичных слушаний принимаются в порядке, установленном настоящим Положением.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30275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Итоговые рекомендации публичных слушаний подлежат официальному опубликованию в течение </w:t>
      </w:r>
      <w:r w:rsidR="001260B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их проведения.</w:t>
      </w:r>
    </w:p>
    <w:p w:rsidR="00201D70" w:rsidRPr="00201D70" w:rsidRDefault="00201D70" w:rsidP="00201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</w:pPr>
    </w:p>
    <w:p w:rsidR="007A3A3B" w:rsidRPr="00201D70" w:rsidRDefault="00073966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7A3A3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Порядок учета предложений, замечаний и поправок, поступивших от жи</w:t>
      </w:r>
      <w:r w:rsidR="005251F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телей </w:t>
      </w:r>
      <w:r w:rsidR="00F563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при принятии проектов муниципальных правовых актов</w:t>
      </w:r>
    </w:p>
    <w:p w:rsidR="00277868" w:rsidRPr="00201D70" w:rsidRDefault="00277868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60BE" w:rsidRDefault="00073966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Предложения, замечания и поправки, поступившие от жи</w:t>
      </w:r>
      <w:r w:rsidR="005251F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 проведения публичных слушаний, а также рекомендации публичных слушаний в обязательном порядке рас</w:t>
      </w:r>
      <w:r w:rsidR="00F201B0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сматриваются Советом</w:t>
      </w:r>
      <w:r w:rsidR="005251F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принятии проекта муниципального правового акта. </w:t>
      </w:r>
    </w:p>
    <w:p w:rsidR="001260BE" w:rsidRPr="00201D70" w:rsidRDefault="001260BE" w:rsidP="00577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7C65" w:rsidRDefault="00073966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7A3A3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Публичные слушания по проекту у</w:t>
      </w:r>
      <w:r w:rsidR="00983A1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става </w:t>
      </w:r>
      <w:r w:rsidR="00F563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а также проектам решений о внесении изменений и дополнений </w:t>
      </w:r>
    </w:p>
    <w:p w:rsidR="007A3A3B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 w:rsidR="00983A1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устав </w:t>
      </w:r>
      <w:r w:rsidR="00F563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сельского поселения</w:t>
      </w:r>
    </w:p>
    <w:p w:rsidR="00277868" w:rsidRPr="00201D70" w:rsidRDefault="00277868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201D70" w:rsidRDefault="00073966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Публичные слушания по проекту уст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проектам решений о внесении изменений и дополнений в 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быть назначены по инициативе населения, </w:t>
      </w:r>
      <w:r w:rsidR="00C318D1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Совета</w:t>
      </w:r>
      <w:r w:rsidR="00983A16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56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983A16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главы </w:t>
      </w:r>
      <w:r w:rsidR="00F56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порядке, установленном в разделе </w:t>
      </w:r>
      <w:r w:rsidR="007A3A3B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7A3A3B" w:rsidRPr="00201D7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Положения.</w:t>
      </w:r>
    </w:p>
    <w:p w:rsidR="007A3A3B" w:rsidRPr="00201D70" w:rsidRDefault="00073966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Проект у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става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проект муниципального правового акта о внесении изменений и дополнений в 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официальному опубликованию (обнародованию) с одновременным опубликованием (обнародованием) установленного представительным ор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ганом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 не позднее, чем за 30 дней до дня рассмотрения вопроса о принятии у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става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внесении изменений и дополнений в 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представительным ор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ганом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не позднее, чем за 20 дней до проведения публичных слушаний.</w:t>
      </w:r>
    </w:p>
    <w:p w:rsidR="007A3A3B" w:rsidRPr="00201D70" w:rsidRDefault="00073966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.3. В итоговых рекомендациях публичных слушаний должны содержат</w:t>
      </w:r>
      <w:r w:rsidR="002D7944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предложения участников публичных слушаний об одобрении или отклонении проекта у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става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проектов решений о внесении изменений и дополнений в 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об одобрении или отклонении поступивших предложений, замечаний и поправок к указанным проектам.</w:t>
      </w:r>
    </w:p>
    <w:p w:rsidR="002D7944" w:rsidRPr="00201D70" w:rsidRDefault="002D7944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A3A3B" w:rsidRPr="00201D70" w:rsidRDefault="00073966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7A3A3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Публичные слушания по проекту бю</w:t>
      </w:r>
      <w:r w:rsidR="00983A1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джета </w:t>
      </w:r>
      <w:r w:rsidR="00F563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отчету об исполнении бюджета муниципального образования</w:t>
      </w:r>
    </w:p>
    <w:p w:rsidR="004514D9" w:rsidRPr="00201D70" w:rsidRDefault="004514D9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201D70" w:rsidRDefault="00073966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Публичные слушания по проекту бю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джета </w:t>
      </w:r>
      <w:r w:rsidR="00B41F4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отчету об исполнении бю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джета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944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назначаются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944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318D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Совета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6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2D7944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3A3B" w:rsidRPr="00201D70" w:rsidRDefault="00073966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Проект бю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джета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отчета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исполнении бю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джета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выносящиеся на публичные слушания, подлежат официальному опубликованию (обнародованию) с одновременным опубликованием (обнародованием) установленного порядка учета предложений по указанным проектам, а также порядка участия граждан в его обсуждении не позднее, чем за 1</w:t>
      </w:r>
      <w:r w:rsidR="0056554D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публичных слушаний.</w:t>
      </w:r>
    </w:p>
    <w:p w:rsidR="007A3A3B" w:rsidRPr="00201D70" w:rsidRDefault="00073966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.3. В итоговых рекомендациях публичных слушаний по проекту бюджета должны содержаться предложения участников публичных слушаний об одобрении или отклонении проекта, а также поступивших предложений, замечаний и поправок к проекту бюджета.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итоговых рекомендациях публичных слушаний по проекту отчета об исполнении бю</w:t>
      </w:r>
      <w:r w:rsidR="00983A1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джета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содержаться оценки исполнения отдельных разделов бюджета, оценки исполнения финансирования целевых программ, а также предложение признать исполнение бюджета и</w:t>
      </w:r>
      <w:r w:rsidR="002D7944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(или) отчета удовлетворительным 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D7944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неудовлетворительным.</w:t>
      </w:r>
    </w:p>
    <w:p w:rsidR="002D7944" w:rsidRPr="00201D70" w:rsidRDefault="002D7944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18D1" w:rsidRPr="00201D70" w:rsidRDefault="00073966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7A3A3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Публи</w:t>
      </w:r>
      <w:r w:rsidR="00C318D1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чные слушания по проекту стратегии</w:t>
      </w:r>
      <w:r w:rsidR="007A3A3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318D1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социально-экономического развития </w:t>
      </w:r>
      <w:r w:rsidR="00361B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сельского поселения</w:t>
      </w:r>
    </w:p>
    <w:p w:rsidR="004514D9" w:rsidRPr="00201D70" w:rsidRDefault="004514D9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318D1" w:rsidRPr="00201D70" w:rsidRDefault="00C318D1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01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9.1. Публичные слушания по проекту стратегии социально-экономического развития </w:t>
      </w:r>
      <w:r w:rsidR="00361B18">
        <w:rPr>
          <w:rFonts w:ascii="Times New Roman" w:eastAsia="Times New Roman" w:hAnsi="Times New Roman"/>
          <w:bCs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C7AE8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могут быть назначены</w:t>
      </w:r>
      <w:r w:rsidR="004C7AE8" w:rsidRPr="00201D7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01D70">
        <w:rPr>
          <w:rFonts w:ascii="Times New Roman" w:hAnsi="Times New Roman"/>
          <w:color w:val="000000"/>
          <w:sz w:val="26"/>
          <w:szCs w:val="26"/>
        </w:rPr>
        <w:t xml:space="preserve">главой </w:t>
      </w:r>
      <w:r w:rsidR="00361B18">
        <w:rPr>
          <w:rFonts w:ascii="Times New Roman" w:hAnsi="Times New Roman"/>
          <w:color w:val="000000"/>
          <w:sz w:val="26"/>
          <w:szCs w:val="26"/>
        </w:rPr>
        <w:t>сельского поселения</w:t>
      </w:r>
      <w:r w:rsidR="004C7AE8" w:rsidRPr="00201D70">
        <w:rPr>
          <w:rFonts w:ascii="Times New Roman" w:hAnsi="Times New Roman"/>
          <w:color w:val="000000"/>
          <w:sz w:val="26"/>
          <w:szCs w:val="26"/>
        </w:rPr>
        <w:t>,</w:t>
      </w:r>
      <w:r w:rsidRPr="00201D70">
        <w:rPr>
          <w:rFonts w:ascii="Times New Roman" w:hAnsi="Times New Roman"/>
          <w:color w:val="000000"/>
          <w:sz w:val="26"/>
          <w:szCs w:val="26"/>
        </w:rPr>
        <w:t xml:space="preserve"> Советом </w:t>
      </w:r>
      <w:r w:rsidR="00361B18">
        <w:rPr>
          <w:rFonts w:ascii="Times New Roman" w:hAnsi="Times New Roman"/>
          <w:color w:val="000000"/>
          <w:sz w:val="26"/>
          <w:szCs w:val="26"/>
        </w:rPr>
        <w:t>сельского поселения</w:t>
      </w:r>
      <w:r w:rsidRPr="00201D70">
        <w:rPr>
          <w:rFonts w:ascii="Times New Roman" w:hAnsi="Times New Roman"/>
          <w:color w:val="000000"/>
          <w:sz w:val="26"/>
          <w:szCs w:val="26"/>
        </w:rPr>
        <w:t xml:space="preserve"> в срок не позднее чем через 10 дней со дня поступления такого проекта.</w:t>
      </w:r>
    </w:p>
    <w:p w:rsidR="00C318D1" w:rsidRPr="00201D70" w:rsidRDefault="00C318D1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01D70">
        <w:rPr>
          <w:rFonts w:ascii="Times New Roman" w:hAnsi="Times New Roman"/>
          <w:color w:val="000000"/>
          <w:sz w:val="26"/>
          <w:szCs w:val="26"/>
        </w:rPr>
        <w:t xml:space="preserve">Публичные слушания начинаются не позднее 15 календарных дней с даты окончания срока представления предложений и замечаний к проекту стратегии социально-экономического развития </w:t>
      </w:r>
      <w:r w:rsidR="00361B18">
        <w:rPr>
          <w:rFonts w:ascii="Times New Roman" w:hAnsi="Times New Roman"/>
          <w:color w:val="000000"/>
          <w:sz w:val="26"/>
          <w:szCs w:val="26"/>
        </w:rPr>
        <w:t>сельского поселения</w:t>
      </w:r>
      <w:r w:rsidRPr="00201D70">
        <w:rPr>
          <w:rFonts w:ascii="Times New Roman" w:hAnsi="Times New Roman"/>
          <w:color w:val="000000"/>
          <w:sz w:val="26"/>
          <w:szCs w:val="26"/>
        </w:rPr>
        <w:t>. Срок проведения публичных слушаний с момента размещения информации о времени и месте их проведения до дня обнародования заключения о результатах публичных слушаний не может быть более 60 календарных дней.</w:t>
      </w:r>
    </w:p>
    <w:p w:rsidR="00C318D1" w:rsidRPr="00201D70" w:rsidRDefault="00C318D1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1D70">
        <w:rPr>
          <w:rFonts w:ascii="Times New Roman" w:hAnsi="Times New Roman"/>
          <w:color w:val="000000"/>
          <w:sz w:val="26"/>
          <w:szCs w:val="26"/>
        </w:rPr>
        <w:t>9.2.</w:t>
      </w:r>
      <w:r w:rsidR="004C7AE8" w:rsidRPr="00201D7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01D70">
        <w:rPr>
          <w:rFonts w:ascii="Times New Roman" w:eastAsia="Times New Roman" w:hAnsi="Times New Roman"/>
          <w:sz w:val="26"/>
          <w:szCs w:val="26"/>
          <w:lang w:eastAsia="ru-RU"/>
        </w:rPr>
        <w:t>Проект</w:t>
      </w:r>
      <w:r w:rsidR="004C7AE8" w:rsidRPr="00201D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hAnsi="Times New Roman"/>
          <w:color w:val="000000"/>
          <w:sz w:val="26"/>
          <w:szCs w:val="26"/>
        </w:rPr>
        <w:t>стратегии социально-экономиче</w:t>
      </w:r>
      <w:r w:rsidR="004C7AE8" w:rsidRPr="00201D70">
        <w:rPr>
          <w:rFonts w:ascii="Times New Roman" w:hAnsi="Times New Roman"/>
          <w:color w:val="000000"/>
          <w:sz w:val="26"/>
          <w:szCs w:val="26"/>
        </w:rPr>
        <w:t>ского развития муниципального района</w:t>
      </w:r>
      <w:r w:rsidRPr="00201D7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01D70">
        <w:rPr>
          <w:rFonts w:ascii="Times New Roman" w:eastAsia="Times New Roman" w:hAnsi="Times New Roman"/>
          <w:sz w:val="26"/>
          <w:szCs w:val="26"/>
          <w:lang w:eastAsia="ru-RU"/>
        </w:rPr>
        <w:t>подлежит официальному опубликованию (обнародованию) с одновременным опубликованием (обнародованием) установленного порядка учета предложений по указанным проектам, а также порядка участия граждан в его обсуждении на официальном сайте Совета не позднее, чем за 15 дней до проведения публичных слушаний.</w:t>
      </w:r>
    </w:p>
    <w:p w:rsidR="00983A16" w:rsidRPr="00201D70" w:rsidRDefault="00C318D1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/>
          <w:sz w:val="26"/>
          <w:szCs w:val="26"/>
          <w:lang w:eastAsia="ru-RU"/>
        </w:rPr>
        <w:t xml:space="preserve">9.3. В итоговых рекомендациях публичных слушаний по проекту </w:t>
      </w:r>
      <w:r w:rsidRPr="00201D70">
        <w:rPr>
          <w:rFonts w:ascii="Times New Roman" w:hAnsi="Times New Roman"/>
          <w:color w:val="000000"/>
          <w:sz w:val="26"/>
          <w:szCs w:val="26"/>
        </w:rPr>
        <w:t xml:space="preserve">стратегии социально-экономического развития </w:t>
      </w:r>
      <w:r w:rsidR="00361B18">
        <w:rPr>
          <w:rFonts w:ascii="Times New Roman" w:hAnsi="Times New Roman"/>
          <w:color w:val="000000"/>
          <w:sz w:val="26"/>
          <w:szCs w:val="26"/>
        </w:rPr>
        <w:t>сельского поселения</w:t>
      </w:r>
      <w:r w:rsidRPr="00201D70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должны содержаться предложения участников публичных слушаний об одобрении или отклонении проекта, а также поступивших предложений, замечаний и поправок к проекту.</w:t>
      </w:r>
    </w:p>
    <w:p w:rsidR="00983A16" w:rsidRPr="00201D70" w:rsidRDefault="00983A16" w:rsidP="00201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4D9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Публичные слушания по вопросам преобразования </w:t>
      </w:r>
    </w:p>
    <w:p w:rsidR="007A3A3B" w:rsidRPr="00201D70" w:rsidRDefault="00361B18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сельского поселения</w:t>
      </w:r>
    </w:p>
    <w:p w:rsidR="004514D9" w:rsidRPr="00201D70" w:rsidRDefault="004514D9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201D70" w:rsidRDefault="007A3A3B" w:rsidP="0020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.1. Публичные слушания по вопросам объединения муниципальных образований, разделения муниципальных образований, </w:t>
      </w:r>
      <w:r w:rsidR="00F27A78" w:rsidRP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изменения статуса городского поселения в связи с наделением его статусом сельского поселения, изменения статуса сельского поселения в связи с наделением его статусом городского поселения, изменения статуса городского </w:t>
      </w:r>
      <w:r w:rsid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поселения  </w:t>
      </w:r>
      <w:r w:rsidR="00F27A78" w:rsidRP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связи с наделением его статусом городского округа ли</w:t>
      </w:r>
      <w:r w:rsid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бо лишением </w:t>
      </w:r>
      <w:r w:rsidR="00F27A78" w:rsidRP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его статуса городского округа, изменения статуса городско</w:t>
      </w:r>
      <w:r w:rsid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го округа в связи </w:t>
      </w:r>
      <w:r w:rsidR="00F27A78" w:rsidRP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 наделением его статусом городского округа с внутригородским делением либо лишением его статуса городского округа с внутригородским делением, присоединения поселения к городскому округу с внутригородским делением и выделения внутригородского района из городского окр</w:t>
      </w:r>
      <w:r w:rsid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уга  </w:t>
      </w:r>
      <w:r w:rsidR="00F27A78" w:rsidRPr="00201D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 внутригородским делением 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могут быть назначены по инициатив</w:t>
      </w:r>
      <w:r w:rsidR="004C7AE8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е населения, Советом</w:t>
      </w:r>
      <w:r w:rsidR="00BC6C9B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361B1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главы</w:t>
      </w:r>
      <w:r w:rsidR="00240942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администрации</w:t>
      </w:r>
      <w:r w:rsidR="00BC6C9B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361B1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сельского поселения</w:t>
      </w:r>
      <w:r w:rsidR="004C7AE8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порядке, установленном </w:t>
      </w:r>
      <w:r w:rsidR="004C7AE8"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разделе </w:t>
      </w:r>
      <w:r w:rsidRPr="00201D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 настоящего Положения.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по вопросам преобразо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инициативе населе</w:t>
      </w:r>
      <w:r w:rsidR="004C7AE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</w:t>
      </w:r>
      <w:proofErr w:type="gramStart"/>
      <w:r w:rsidR="004C7AE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назначаются  Советом</w:t>
      </w:r>
      <w:proofErr w:type="gramEnd"/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чем через 30 дней после обращения инициативной группы, образованной в порядке, установленном федеральным законом и принимаемым в соответствии с ним законом </w:t>
      </w:r>
      <w:r w:rsidR="00037C4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выдвижения инициативы проведения местного референдума.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выдвижения инициативы о преобразо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вании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органами государственной власти </w:t>
      </w:r>
      <w:r w:rsidR="00037C4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публичные слушания по вопросам преобразо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C7AE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назначаются Советом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чем через 30 дней после обращения органа государственной власти </w:t>
      </w:r>
      <w:r w:rsidR="00F24B62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.2. Обоснование инициативы по вопросу преобразо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инициаторов предложения, проект закона </w:t>
      </w:r>
      <w:r w:rsidR="00F24B62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преобразо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вании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</w:t>
      </w:r>
      <w:r w:rsidR="004C7AE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заключения Совета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админист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рации </w:t>
      </w:r>
      <w:r w:rsidR="00361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содержащие юридическую и социально-экономическую экспертизу указанной инициативы подлежат официальному опубликованию (обнародованию) с одновременным опубликованием (обнародованием) установленного порядка учета предложений по указанным инициативам, а также порядка участия граждан</w:t>
      </w:r>
      <w:r w:rsidR="004C7AE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их обсуждении не позднее, чем за 30 дней до проведения публичных слушаний и не позднее чем за 60 дней до проведения голосования населения по вопросу преобразо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</w:t>
      </w:r>
      <w:r w:rsidR="00535CC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.3. В итоговых рекомендациях публичных слушаний по вопросам преобразо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</w:t>
      </w:r>
      <w:r w:rsidR="00535CC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содержаться предложения участников 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 об одобрении</w:t>
      </w:r>
      <w:r w:rsidR="00240942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отклонении указанных инициатив, а также рекомендация согласиться или отклонить указанные инициативы.</w:t>
      </w:r>
    </w:p>
    <w:p w:rsidR="00201D70" w:rsidRPr="00201D70" w:rsidRDefault="00201D70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CB4" w:rsidRDefault="00E80CB4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0CB4" w:rsidRDefault="00E80CB4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0CB4" w:rsidRDefault="00E80CB4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0CB4" w:rsidRDefault="00E80CB4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514D9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Публичные слушания по проекту генерального </w:t>
      </w:r>
    </w:p>
    <w:p w:rsidR="007A3A3B" w:rsidRPr="00201D70" w:rsidRDefault="00BC6C9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плана муниципального района</w:t>
      </w:r>
      <w:r w:rsidR="007A3A3B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проектам изменений генерального плана </w:t>
      </w:r>
      <w:r w:rsidR="00535C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сельского поселения</w:t>
      </w:r>
    </w:p>
    <w:p w:rsidR="004514D9" w:rsidRPr="00201D70" w:rsidRDefault="004514D9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4D18DD" w:rsidRPr="00201D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Публичные слушания проводятся в каждом населенном п</w:t>
      </w:r>
      <w:r w:rsidR="00BC6C9B" w:rsidRPr="00201D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ункте </w:t>
      </w:r>
      <w:r w:rsidR="00535C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сельского поселения</w:t>
      </w:r>
      <w:r w:rsidR="004D18DD" w:rsidRPr="00201D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4D18DD" w:rsidRPr="00201D7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изменений в генеральные планы публичные слушания проводятся</w:t>
      </w:r>
      <w:r w:rsidR="00240942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населенных пунктах, в отношении территорий которых предлагается внесение изменений в генеральные планы, а также в населенных пунктах, имеющих общую границу с указанными населенными пунктами.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публичных слушаний территория населенного пункта может быть разделена на части в соответствии с установленной законом субъектов Российской Федерации предельной численностью населения, проживаю</w:t>
      </w:r>
      <w:r w:rsidR="00240942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щей на территории для проведения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проектам генеральных планов.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Публичные слушания по проекту генерального 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плана </w:t>
      </w:r>
      <w:r w:rsidR="00535CC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проектам изменений генерального 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плана </w:t>
      </w:r>
      <w:r w:rsidR="00535CC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назначаются </w:t>
      </w:r>
      <w:r w:rsidR="0057358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</w:t>
      </w:r>
      <w:r w:rsidR="004C7AE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дателем Совета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CC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Проект генерального плана, проекты изменений генерального плана, документы, входящие в состав генерального плана в </w:t>
      </w:r>
      <w:proofErr w:type="gramStart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proofErr w:type="gramEnd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положениями Градостроительного кодекса Российской Федерации, подлежат официальному опубликованию с одновременным опубликованием (обнародованием) установленного порядка учета предложений по указанным инициативам, а также порядка участия граждан в их</w:t>
      </w:r>
      <w:r w:rsidR="0057358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обсуждении не позднее, чем за один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 до дня проведения публичных слушаний.</w:t>
      </w:r>
    </w:p>
    <w:p w:rsidR="0008130F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.4. </w:t>
      </w:r>
      <w:r w:rsidR="00573586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целях доведения до населения информации о содержании проекта генерального плана орган местного самоуправления </w:t>
      </w:r>
      <w:r w:rsidR="000D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обязательном порядке организует выставки, экспозиции демонстрационных материалов проекта генерального плана, выступления представителей органов местного самоуправления, разработчиков проекта генерального плана на </w:t>
      </w:r>
      <w:r w:rsidR="00573586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публичных слушаниях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73586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обеспечивает опубликование (обнародование) 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573586" w:rsidRPr="00201D70">
        <w:rPr>
          <w:rFonts w:ascii="Times New Roman" w:hAnsi="Times New Roman" w:cs="Times New Roman"/>
          <w:color w:val="000000" w:themeColor="text1"/>
          <w:sz w:val="26"/>
          <w:szCs w:val="26"/>
        </w:rPr>
        <w:t>официальных печатных изданиях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по радио и телевидению со дня опубликования проекта генерального плана по день проведения публичных слушаний.</w:t>
      </w:r>
    </w:p>
    <w:p w:rsidR="0041387F" w:rsidRPr="00201D70" w:rsidRDefault="0041387F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.5. Срок проведения публичных слушаний с момента оповещения жи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</w:t>
      </w:r>
      <w:r w:rsidR="000D417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времени и месте их проведения 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дня опубликования заключения о результатах публичных слушаний не может быть менее одного месяца и более трех месяцев.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Итоговые рекомендации публичных слушаний (протокол публичных слушаний) по проекту генерального </w:t>
      </w:r>
      <w:r w:rsidR="00BC6C9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плана </w:t>
      </w:r>
      <w:r w:rsidR="000D417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проектам изменений генерального </w:t>
      </w:r>
      <w:r w:rsidR="004904E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плана </w:t>
      </w:r>
      <w:r w:rsidR="000D417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содержать предложения участников публичных слушаний об одобрении или отклонении поступивших предложений, замечаний и поправок к проектам, а также заключение о результатах публичных слушаний с рекомендацией об одобрении или отклонении указанных проектов в целом или их отдельных частей.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В случае внесения изменений в проект генерального плана </w:t>
      </w:r>
      <w:r w:rsidR="0057358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повторного внесения проекта генерального плана на рассмотрение представительного органа публичные слушания назначает представительный </w:t>
      </w:r>
      <w:r w:rsidR="004904E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 </w:t>
      </w:r>
      <w:r w:rsidR="00C4220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01D70" w:rsidRDefault="00201D70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CB4" w:rsidRPr="00201D70" w:rsidRDefault="00E80CB4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A3B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Публичные слушания по проектам правил землепользования</w:t>
      </w:r>
      <w:r w:rsidR="0057358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застр</w:t>
      </w:r>
      <w:r w:rsidR="004904E1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ойки в </w:t>
      </w:r>
      <w:r w:rsidR="00C422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сельском поселении</w:t>
      </w:r>
    </w:p>
    <w:p w:rsidR="004514D9" w:rsidRPr="00201D70" w:rsidRDefault="004514D9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Публичные слушания по проектам правил землепользования </w:t>
      </w:r>
      <w:r w:rsidR="0057358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застр</w:t>
      </w:r>
      <w:r w:rsidR="004904E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ойки в </w:t>
      </w:r>
      <w:r w:rsidR="009C01F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сельском поселении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назначаются 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</w:t>
      </w:r>
      <w:r w:rsidR="004C7AE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дателем Совета</w:t>
      </w:r>
      <w:r w:rsidR="004904E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01F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не позднее чем через десять дней со дня внесения проекта на </w:t>
      </w:r>
      <w:proofErr w:type="gramStart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</w:t>
      </w:r>
      <w:r w:rsidR="004C7AE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="004C7AE8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</w:t>
      </w:r>
      <w:r w:rsidR="004904E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01F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3A3B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Проект правил землепользования и застройки, документы, входящие в состав правил землепользования и застройки в соответствии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положениями Градостроительного кодекса Российской Федерации, подлежат официальному опубликованию с одновременным опубликованием (обнародованием) установленного порядка учета предложений по указанным инициативам, а также порядка участия граждан в их обсуждении не позднее, чем за 2 месяца до дня проведения публичных слушаний.</w:t>
      </w:r>
    </w:p>
    <w:p w:rsidR="008119D7" w:rsidRPr="00201D70" w:rsidRDefault="008119D7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.3. Продолжительность публичных слушаний по проекту правил землепользования и застройки составляет не менее двух и не более четырех месяцев.</w:t>
      </w:r>
    </w:p>
    <w:p w:rsidR="007A3A3B" w:rsidRPr="00201D70" w:rsidRDefault="00F4319C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119D7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Итоговые рекомендации публичных слушаний (протокол публичных слушаний)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правил землепользования и застройки должны содержать предложения участников публичных слушаний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одобрении или отклонении поступивших предложений, </w:t>
      </w:r>
      <w:proofErr w:type="gramStart"/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замечаний </w:t>
      </w:r>
      <w:r w:rsid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7A3A3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поправок к проектам, а также заключение о результатах публичных слушаний с рекомендацией об одобрении или отклонении указанного проекта в целом или его отдельных частей.</w:t>
      </w:r>
    </w:p>
    <w:p w:rsidR="00E10999" w:rsidRPr="00201D70" w:rsidRDefault="008119D7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После завершения публичных слушаний по проекту правил землепользования и застройки, с учетом результатов таких публичных слушаний,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внесение изменений в проект правил землепользования и застройки и представляет указанный проект главе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9C01F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слушаний.</w:t>
      </w:r>
    </w:p>
    <w:p w:rsidR="00E10999" w:rsidRPr="00201D70" w:rsidRDefault="008119D7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.6. Глава а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9C01F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десяти дней после представления ему проекта правил землепользования</w:t>
      </w:r>
      <w:r w:rsidR="00477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застройки с приложенными к нему протоколами публичных слушаний</w:t>
      </w:r>
      <w:r w:rsidR="00477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заключен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ием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публичных слушаний должен принять решение о направлении указанного проекта в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представительный </w:t>
      </w:r>
      <w:r w:rsidR="004904E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 </w:t>
      </w:r>
      <w:r w:rsidR="009C01F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201D70" w:rsidRPr="00577C65" w:rsidRDefault="008119D7" w:rsidP="00577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.7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Публичные слушания по внесению изменений в правила землепользования и застройки, проводятся в порядке, установленном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пунктами 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.1 - 1</w:t>
      </w:r>
      <w:r w:rsidR="00073966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.6</w:t>
      </w:r>
      <w:r w:rsidR="00E10999" w:rsidRPr="00201D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настоящего </w:t>
      </w:r>
      <w:r w:rsidR="00E1099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Положения.</w:t>
      </w:r>
    </w:p>
    <w:p w:rsidR="00BA3954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Публичные слушания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4514D9" w:rsidRPr="00201D70" w:rsidRDefault="004514D9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61F8A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Публичные слушания о предоставлении разрешения на условно разрешенный вид использования земельного участка или объекта капитального строительства в </w:t>
      </w:r>
      <w:r w:rsidR="00B41F4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сельском поселении</w:t>
      </w:r>
      <w:r w:rsidR="0013286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назначаются Советом</w:t>
      </w:r>
      <w:r w:rsidR="004904E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1F4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не позднее чем через десять дней со дня внесения 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такого </w:t>
      </w:r>
      <w:r w:rsidR="00BA3954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рассмотрен</w:t>
      </w:r>
      <w:r w:rsidR="0013286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в Совет </w:t>
      </w:r>
      <w:r w:rsidR="00B41F4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2F3B" w:rsidRPr="00201D70" w:rsidRDefault="009F2F3B" w:rsidP="00343C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Срок проведения публичных слушаний с момента оповещения жителей </w:t>
      </w:r>
      <w:r w:rsidR="00343CC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времени и месте их </w:t>
      </w:r>
      <w:proofErr w:type="gramStart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 до</w:t>
      </w:r>
      <w:proofErr w:type="gramEnd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опубликования заключения о результатах публичных слушаний</w:t>
      </w:r>
      <w:r w:rsidR="00343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может быть более одного месяца.</w:t>
      </w:r>
    </w:p>
    <w:p w:rsidR="009F2F3B" w:rsidRPr="00201D70" w:rsidRDefault="009F2F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На основании заключения о результатах публичных слушаний по вопросу о предоставлении разрешения на условно разрешенный вид использования 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</w:t>
      </w:r>
      <w:r w:rsidR="00343CC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Указанное решение подлежит опубликованию в порядке, установленном для официального опубликования муниципальных правовых актов.</w:t>
      </w:r>
    </w:p>
    <w:p w:rsidR="009F2F3B" w:rsidRPr="00201D70" w:rsidRDefault="009F2F3B" w:rsidP="00E23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.4.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представлении</w:t>
      </w:r>
      <w:r w:rsidR="00E23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такого разрешения.</w:t>
      </w:r>
    </w:p>
    <w:p w:rsidR="009034CD" w:rsidRPr="00201D70" w:rsidRDefault="009F2F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.5.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порядке,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201D70" w:rsidRPr="00201D70" w:rsidRDefault="00201D70" w:rsidP="00577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514D9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Публичные слушания о предоставлении разрешения на отклонение </w:t>
      </w:r>
    </w:p>
    <w:p w:rsidR="00BA3954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предельных параметров разрешенного строительства, реконструкции объектов капитального строительства</w:t>
      </w:r>
    </w:p>
    <w:p w:rsidR="004514D9" w:rsidRPr="00201D70" w:rsidRDefault="004514D9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61F8A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Публичные слушания о предоставлении </w:t>
      </w:r>
      <w:proofErr w:type="gramStart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разрешения </w:t>
      </w:r>
      <w:r w:rsidR="00BA3954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отклонение от предельных параметров разрешенного строительства, реконструкции объектов капитального строительства </w:t>
      </w:r>
      <w:r w:rsidR="00DA1F9F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</w:t>
      </w:r>
      <w:r w:rsidR="0013286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ачаются Советом</w:t>
      </w:r>
      <w:r w:rsidR="00DA1F9F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116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DA1F9F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не позднее чем через десять дней 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внесения такого обращения на рассмотр</w:t>
      </w:r>
      <w:r w:rsidR="0013286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в Совет</w:t>
      </w:r>
      <w:r w:rsidR="004E5B8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116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A1F9F" w:rsidRPr="00201D70" w:rsidRDefault="00DA1F9F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.2. Срок проведения публичных слушаний с момента оповещения жителей</w:t>
      </w:r>
      <w:r w:rsidR="004E5B8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4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времени и месте их проведения   до дня опубликования заключения о результатах публичных </w:t>
      </w:r>
      <w:proofErr w:type="gramStart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слушаний</w:t>
      </w:r>
      <w:r w:rsidR="00624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proofErr w:type="gramEnd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более одного месяца.</w:t>
      </w:r>
    </w:p>
    <w:p w:rsidR="00DA1F9F" w:rsidRPr="00201D70" w:rsidRDefault="00DA1F9F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.3.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омиссия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</w:t>
      </w:r>
      <w:r w:rsidR="00E80CB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Указанное решение подлежит опубликованию в порядке, установленном для официального опубликования муниципальных правовых актов.</w:t>
      </w:r>
    </w:p>
    <w:p w:rsidR="00DA1F9F" w:rsidRPr="00201D70" w:rsidRDefault="00DA1F9F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Расходы, связанные с организацией и проведением публичных слушаний по вопросу 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разрешения на </w:t>
      </w:r>
      <w:proofErr w:type="gramStart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отклонение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proofErr w:type="gramEnd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представлении такого разрешения.</w:t>
      </w:r>
    </w:p>
    <w:p w:rsidR="00201D70" w:rsidRPr="00201D70" w:rsidRDefault="00201D70" w:rsidP="00577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A3B" w:rsidRPr="00201D70" w:rsidRDefault="007A3A3B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Публичные слушания по проекту планировки территории </w:t>
      </w:r>
      <w:r w:rsidR="00DA1F9F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</w:t>
      </w:r>
      <w:r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проекту межевания территории</w:t>
      </w:r>
    </w:p>
    <w:p w:rsidR="004514D9" w:rsidRPr="00201D70" w:rsidRDefault="004514D9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09E1" w:rsidRPr="00201D70" w:rsidRDefault="004909E1" w:rsidP="0020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D70">
        <w:rPr>
          <w:rFonts w:ascii="Times New Roman" w:hAnsi="Times New Roman" w:cs="Times New Roman"/>
          <w:sz w:val="26"/>
          <w:szCs w:val="26"/>
        </w:rPr>
        <w:t>1</w:t>
      </w:r>
      <w:r w:rsidR="00073966" w:rsidRPr="00201D70">
        <w:rPr>
          <w:rFonts w:ascii="Times New Roman" w:hAnsi="Times New Roman" w:cs="Times New Roman"/>
          <w:sz w:val="26"/>
          <w:szCs w:val="26"/>
        </w:rPr>
        <w:t>5</w:t>
      </w:r>
      <w:r w:rsidRPr="00201D70">
        <w:rPr>
          <w:rFonts w:ascii="Times New Roman" w:hAnsi="Times New Roman" w:cs="Times New Roman"/>
          <w:sz w:val="26"/>
          <w:szCs w:val="26"/>
        </w:rPr>
        <w:t xml:space="preserve">.1. Публичные слушания по </w:t>
      </w:r>
      <w:r w:rsidR="00CF7CAD">
        <w:rPr>
          <w:rFonts w:ascii="Times New Roman" w:hAnsi="Times New Roman" w:cs="Times New Roman"/>
          <w:sz w:val="26"/>
          <w:szCs w:val="26"/>
        </w:rPr>
        <w:t xml:space="preserve">проекту планировки территории </w:t>
      </w:r>
      <w:r w:rsidRPr="00201D70">
        <w:rPr>
          <w:rFonts w:ascii="Times New Roman" w:hAnsi="Times New Roman" w:cs="Times New Roman"/>
          <w:sz w:val="26"/>
          <w:szCs w:val="26"/>
        </w:rPr>
        <w:t>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A61F8A" w:rsidRPr="00201D70" w:rsidRDefault="007A3A3B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909E1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Публичные слушания по проекту планировки территории </w:t>
      </w:r>
      <w:r w:rsidR="00624DD0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проекту межевания территории назн</w:t>
      </w:r>
      <w:r w:rsidR="0013286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ачаются Советом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</w:t>
      </w:r>
      <w:r w:rsidR="004E5B8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 района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не позднее чем через десять дней 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внесения такого проекта на рассмотрение в представительный </w:t>
      </w:r>
      <w:r w:rsidR="004E5B8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 </w:t>
      </w:r>
      <w:r w:rsidR="00624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A61F8A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53C6" w:rsidRPr="00201D70" w:rsidRDefault="007053C6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201D70">
        <w:rPr>
          <w:rFonts w:ascii="Times New Roman" w:eastAsia="Calibri" w:hAnsi="Times New Roman" w:cs="Times New Roman"/>
          <w:sz w:val="26"/>
          <w:szCs w:val="26"/>
          <w:lang w:eastAsia="ru-RU"/>
        </w:rPr>
        <w:t>.3. Срок проведения публичных слушаний со дня оповещения жи</w:t>
      </w:r>
      <w:r w:rsidR="004E5B8B" w:rsidRPr="00201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телей </w:t>
      </w:r>
      <w:r w:rsidR="00624DD1">
        <w:rPr>
          <w:rFonts w:ascii="Times New Roman" w:eastAsia="Calibri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времени и месте их проведения </w:t>
      </w:r>
      <w:r w:rsidR="00477D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 дня опубликования заключения о</w:t>
      </w:r>
      <w:r w:rsidR="00477D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результатах публичных слушаний</w:t>
      </w:r>
      <w:r w:rsidRPr="00201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может быть менее одного месяца и более трех месяцев.</w:t>
      </w:r>
    </w:p>
    <w:p w:rsidR="00FB7F80" w:rsidRPr="00201D70" w:rsidRDefault="00350C19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.4. Итоговые рекомендации публичных слушаний (протокол публичных слушаний) по проекту планировки территории и проекту межевания территории должны содержать предложения участников публичных слушаний об одобрении или отклонении поступивших предложений, замечаний и поправок к проекту решения, а также заключение о результатах публичных слушаний с рекомендацией об одобрении или отклонении указанного проекта решения в целом или его отдельных частей.</w:t>
      </w:r>
    </w:p>
    <w:p w:rsidR="00FB7F80" w:rsidRPr="00201D70" w:rsidRDefault="00FB7F80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7C65" w:rsidRDefault="00000B40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16. </w:t>
      </w:r>
      <w:r w:rsidR="00270E63" w:rsidRPr="00201D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Публичные слушания по проекту</w:t>
      </w:r>
      <w:r w:rsidR="00270E63" w:rsidRPr="00201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правил благоустройства </w:t>
      </w:r>
    </w:p>
    <w:p w:rsidR="00000B40" w:rsidRPr="00201D70" w:rsidRDefault="00270E63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территорий</w:t>
      </w:r>
      <w:r w:rsidR="004E5B8B" w:rsidRPr="00201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24D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</w:t>
      </w:r>
    </w:p>
    <w:p w:rsidR="004514D9" w:rsidRPr="00201D70" w:rsidRDefault="004514D9" w:rsidP="0020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4A48" w:rsidRPr="00201D70" w:rsidRDefault="00644A48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.1. Решение о проведении публи</w:t>
      </w:r>
      <w:r w:rsidR="00374D8D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чных слушаний по проекту правил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 территории, проекту муниципального правового акта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374D8D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правила благоустройства территории (далее </w:t>
      </w:r>
      <w:r w:rsidR="00374D8D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374D8D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 благоустройства) принимает </w:t>
      </w:r>
      <w:r w:rsidR="0013286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</w:t>
      </w:r>
      <w:r w:rsidR="004E5B8B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7F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не позднее чем</w:t>
      </w:r>
      <w:r w:rsidR="00374D8D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10 дней со дня получения такого проекта.</w:t>
      </w:r>
    </w:p>
    <w:p w:rsidR="00803B0E" w:rsidRPr="00201D70" w:rsidRDefault="00803B0E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16.2. Проект правил благоустройства разрабатывается комиссией, создаваемой постановлением администрации </w:t>
      </w:r>
      <w:r w:rsidR="008D7F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2F7C" w:rsidRPr="00201D70" w:rsidRDefault="00944119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Публичные слушания начинаются не позднее 15 календарных дней с</w:t>
      </w:r>
      <w:r w:rsidR="00322F7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окончания срока предст</w:t>
      </w:r>
      <w:r w:rsidR="00322F7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авления предложений по проекту п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="00322F7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благоустройства. Срок проведения публичных слушаний с момента</w:t>
      </w:r>
      <w:r w:rsidR="00322F7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 информации о времени и месте их проведения до дня</w:t>
      </w:r>
      <w:r w:rsidR="00322F7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 заключения о результатах публичных слушаний не может быть</w:t>
      </w:r>
      <w:r w:rsidR="00322F7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60 календарных дней. </w:t>
      </w:r>
    </w:p>
    <w:p w:rsidR="00644A48" w:rsidRPr="00201D70" w:rsidRDefault="00644A48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16.</w:t>
      </w:r>
      <w:r w:rsidR="0094411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Публичные слушания по проекту правил благоустройства могут проводиться как в отношении правил благоустройства всей территории </w:t>
      </w:r>
      <w:r w:rsidR="008D7F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подготовки проекта правил благоустройства всей территории </w:t>
      </w:r>
      <w:r w:rsidR="008D7F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так и в отношении отдельных частей территории </w:t>
      </w:r>
      <w:r w:rsidR="008D7F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77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подготовки проекта правил благоустройства части (частей) территории </w:t>
      </w:r>
      <w:r w:rsidR="008D7F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374D8D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B4FC6" w:rsidRPr="00201D70" w:rsidRDefault="000B4FC6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16.5. </w:t>
      </w:r>
      <w:r w:rsidR="00D05C3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Итоговые рекомендации публичных слушаний (протокол публичных слушаний) по проекту правил благоустройства территории должны содержать предложения участников публичных слушаний об одобрении или отклонении пос</w:t>
      </w:r>
      <w:r w:rsidR="00477D99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тупивших предложений, замечаний</w:t>
      </w:r>
      <w:r w:rsidR="00D05C3C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поправок к проекту решения, а также заключение о результатах публичных слушаний с рекомендацией об одобрении или отклонении указанного проекта решения в целом или его отдельных частей.</w:t>
      </w:r>
    </w:p>
    <w:p w:rsidR="00644A48" w:rsidRPr="00201D70" w:rsidRDefault="00644A48" w:rsidP="00201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16.</w:t>
      </w:r>
      <w:r w:rsidR="0094411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Проведение публичных слушаний по проектам </w:t>
      </w:r>
      <w:proofErr w:type="gramStart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94411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благоустройства территорий </w:t>
      </w:r>
      <w:r w:rsidR="00F3544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</w:t>
      </w:r>
      <w:r w:rsidR="009133CD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я в порядке, предусмотренном пунктами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16.1-16.</w:t>
      </w:r>
      <w:r w:rsidR="00944119"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Положения.</w:t>
      </w:r>
    </w:p>
    <w:p w:rsidR="00644A48" w:rsidRPr="00201D70" w:rsidRDefault="00644A48" w:rsidP="00201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44A48" w:rsidRPr="00201D70" w:rsidSect="00420E70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B31" w:rsidRDefault="00075B31" w:rsidP="00350C19">
      <w:pPr>
        <w:spacing w:after="0" w:line="240" w:lineRule="auto"/>
      </w:pPr>
      <w:r>
        <w:separator/>
      </w:r>
    </w:p>
  </w:endnote>
  <w:endnote w:type="continuationSeparator" w:id="0">
    <w:p w:rsidR="00075B31" w:rsidRDefault="00075B31" w:rsidP="0035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B31" w:rsidRDefault="00075B31" w:rsidP="00350C19">
      <w:pPr>
        <w:spacing w:after="0" w:line="240" w:lineRule="auto"/>
      </w:pPr>
      <w:r>
        <w:separator/>
      </w:r>
    </w:p>
  </w:footnote>
  <w:footnote w:type="continuationSeparator" w:id="0">
    <w:p w:rsidR="00075B31" w:rsidRDefault="00075B31" w:rsidP="0035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019814"/>
    </w:sdtPr>
    <w:sdtEndPr>
      <w:rPr>
        <w:rFonts w:ascii="Times New Roman" w:hAnsi="Times New Roman" w:cs="Times New Roman"/>
        <w:sz w:val="24"/>
        <w:szCs w:val="24"/>
      </w:rPr>
    </w:sdtEndPr>
    <w:sdtContent>
      <w:p w:rsidR="00F201B0" w:rsidRPr="00350C19" w:rsidRDefault="001D3E3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0C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01B0" w:rsidRPr="00350C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0C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5D21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350C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01B0" w:rsidRDefault="00F20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D39A0"/>
    <w:multiLevelType w:val="hybridMultilevel"/>
    <w:tmpl w:val="6AE6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D2"/>
    <w:rsid w:val="00000B40"/>
    <w:rsid w:val="00007055"/>
    <w:rsid w:val="00020218"/>
    <w:rsid w:val="00022703"/>
    <w:rsid w:val="00032AD0"/>
    <w:rsid w:val="00037C49"/>
    <w:rsid w:val="0004468A"/>
    <w:rsid w:val="00065D21"/>
    <w:rsid w:val="00073966"/>
    <w:rsid w:val="00075B31"/>
    <w:rsid w:val="0008130F"/>
    <w:rsid w:val="00087A72"/>
    <w:rsid w:val="000A38AE"/>
    <w:rsid w:val="000B4FC6"/>
    <w:rsid w:val="000B7CFC"/>
    <w:rsid w:val="000D4177"/>
    <w:rsid w:val="000E68AA"/>
    <w:rsid w:val="000F06B3"/>
    <w:rsid w:val="0010593C"/>
    <w:rsid w:val="001224FB"/>
    <w:rsid w:val="001260BE"/>
    <w:rsid w:val="0013286B"/>
    <w:rsid w:val="00136FBE"/>
    <w:rsid w:val="001B1109"/>
    <w:rsid w:val="001C0778"/>
    <w:rsid w:val="001C5F17"/>
    <w:rsid w:val="001D3E36"/>
    <w:rsid w:val="001D7790"/>
    <w:rsid w:val="001E0D5E"/>
    <w:rsid w:val="00201D70"/>
    <w:rsid w:val="002068D2"/>
    <w:rsid w:val="00240942"/>
    <w:rsid w:val="00254442"/>
    <w:rsid w:val="002559FD"/>
    <w:rsid w:val="00270E63"/>
    <w:rsid w:val="00277868"/>
    <w:rsid w:val="0029614B"/>
    <w:rsid w:val="002B0881"/>
    <w:rsid w:val="002C46DD"/>
    <w:rsid w:val="002D7944"/>
    <w:rsid w:val="002E6A47"/>
    <w:rsid w:val="00322F7C"/>
    <w:rsid w:val="003320BE"/>
    <w:rsid w:val="00343CC9"/>
    <w:rsid w:val="0034634F"/>
    <w:rsid w:val="00350C19"/>
    <w:rsid w:val="00352D3C"/>
    <w:rsid w:val="00361B18"/>
    <w:rsid w:val="00374D8D"/>
    <w:rsid w:val="003937F4"/>
    <w:rsid w:val="00394872"/>
    <w:rsid w:val="003D03CB"/>
    <w:rsid w:val="003D297A"/>
    <w:rsid w:val="003E4529"/>
    <w:rsid w:val="0041387F"/>
    <w:rsid w:val="00420E70"/>
    <w:rsid w:val="004414F2"/>
    <w:rsid w:val="004514D9"/>
    <w:rsid w:val="00470010"/>
    <w:rsid w:val="00477D99"/>
    <w:rsid w:val="004904E1"/>
    <w:rsid w:val="004909E1"/>
    <w:rsid w:val="004960D8"/>
    <w:rsid w:val="004C2E3E"/>
    <w:rsid w:val="004C7AE8"/>
    <w:rsid w:val="004D18DD"/>
    <w:rsid w:val="004E5B8B"/>
    <w:rsid w:val="005031C8"/>
    <w:rsid w:val="00524DAA"/>
    <w:rsid w:val="005251FB"/>
    <w:rsid w:val="0053274A"/>
    <w:rsid w:val="00535CCA"/>
    <w:rsid w:val="00543987"/>
    <w:rsid w:val="00551EC8"/>
    <w:rsid w:val="0056554D"/>
    <w:rsid w:val="00573586"/>
    <w:rsid w:val="00577C65"/>
    <w:rsid w:val="00586F1E"/>
    <w:rsid w:val="00590329"/>
    <w:rsid w:val="00595521"/>
    <w:rsid w:val="005A28F2"/>
    <w:rsid w:val="005D4116"/>
    <w:rsid w:val="005E1FD8"/>
    <w:rsid w:val="006043CD"/>
    <w:rsid w:val="00613766"/>
    <w:rsid w:val="006239F6"/>
    <w:rsid w:val="00624DD0"/>
    <w:rsid w:val="00624DD1"/>
    <w:rsid w:val="00644A48"/>
    <w:rsid w:val="006459BC"/>
    <w:rsid w:val="0066716B"/>
    <w:rsid w:val="00667A0C"/>
    <w:rsid w:val="006C4E90"/>
    <w:rsid w:val="006D22AE"/>
    <w:rsid w:val="006E0F6A"/>
    <w:rsid w:val="006E5707"/>
    <w:rsid w:val="0070488D"/>
    <w:rsid w:val="007053C6"/>
    <w:rsid w:val="00705A0B"/>
    <w:rsid w:val="007106EC"/>
    <w:rsid w:val="007108A4"/>
    <w:rsid w:val="00714F8B"/>
    <w:rsid w:val="00724CF4"/>
    <w:rsid w:val="00726140"/>
    <w:rsid w:val="00730275"/>
    <w:rsid w:val="00732FA8"/>
    <w:rsid w:val="007335C4"/>
    <w:rsid w:val="00763581"/>
    <w:rsid w:val="00767DA2"/>
    <w:rsid w:val="007A3A3B"/>
    <w:rsid w:val="007C116A"/>
    <w:rsid w:val="007E1E1B"/>
    <w:rsid w:val="007F6492"/>
    <w:rsid w:val="00803417"/>
    <w:rsid w:val="00803B0E"/>
    <w:rsid w:val="008119D7"/>
    <w:rsid w:val="008167EB"/>
    <w:rsid w:val="00821C9D"/>
    <w:rsid w:val="00840DE0"/>
    <w:rsid w:val="008432E0"/>
    <w:rsid w:val="008709AA"/>
    <w:rsid w:val="008C2148"/>
    <w:rsid w:val="008C3CCD"/>
    <w:rsid w:val="008C461B"/>
    <w:rsid w:val="008D6BDF"/>
    <w:rsid w:val="008D7DBF"/>
    <w:rsid w:val="008D7FAB"/>
    <w:rsid w:val="009034CD"/>
    <w:rsid w:val="009133CD"/>
    <w:rsid w:val="00932F6E"/>
    <w:rsid w:val="00944119"/>
    <w:rsid w:val="00964ECA"/>
    <w:rsid w:val="00983A16"/>
    <w:rsid w:val="009A2E22"/>
    <w:rsid w:val="009C01F0"/>
    <w:rsid w:val="009D67B7"/>
    <w:rsid w:val="009F18DA"/>
    <w:rsid w:val="009F2F3B"/>
    <w:rsid w:val="00A3411B"/>
    <w:rsid w:val="00A61F8A"/>
    <w:rsid w:val="00A86150"/>
    <w:rsid w:val="00AD4050"/>
    <w:rsid w:val="00AF4185"/>
    <w:rsid w:val="00B10D35"/>
    <w:rsid w:val="00B228AE"/>
    <w:rsid w:val="00B3544B"/>
    <w:rsid w:val="00B41F45"/>
    <w:rsid w:val="00B44399"/>
    <w:rsid w:val="00B507B9"/>
    <w:rsid w:val="00B97D07"/>
    <w:rsid w:val="00BA16B9"/>
    <w:rsid w:val="00BA3954"/>
    <w:rsid w:val="00BA62F0"/>
    <w:rsid w:val="00BC2D30"/>
    <w:rsid w:val="00BC6C9B"/>
    <w:rsid w:val="00BD77CF"/>
    <w:rsid w:val="00C318D1"/>
    <w:rsid w:val="00C35DE7"/>
    <w:rsid w:val="00C4220E"/>
    <w:rsid w:val="00C474C8"/>
    <w:rsid w:val="00CC00DA"/>
    <w:rsid w:val="00CC3FB7"/>
    <w:rsid w:val="00CF7CAD"/>
    <w:rsid w:val="00D05C3C"/>
    <w:rsid w:val="00D352E5"/>
    <w:rsid w:val="00D36390"/>
    <w:rsid w:val="00D469CA"/>
    <w:rsid w:val="00D50046"/>
    <w:rsid w:val="00D607BB"/>
    <w:rsid w:val="00D824FF"/>
    <w:rsid w:val="00DA1F9F"/>
    <w:rsid w:val="00DC1A41"/>
    <w:rsid w:val="00DC7017"/>
    <w:rsid w:val="00DD10D8"/>
    <w:rsid w:val="00E0378B"/>
    <w:rsid w:val="00E076D2"/>
    <w:rsid w:val="00E10999"/>
    <w:rsid w:val="00E23E12"/>
    <w:rsid w:val="00E26F2F"/>
    <w:rsid w:val="00E300D8"/>
    <w:rsid w:val="00E67500"/>
    <w:rsid w:val="00E80CB4"/>
    <w:rsid w:val="00E84FCA"/>
    <w:rsid w:val="00E97F54"/>
    <w:rsid w:val="00EA54B8"/>
    <w:rsid w:val="00EC707B"/>
    <w:rsid w:val="00ED02B3"/>
    <w:rsid w:val="00ED2B87"/>
    <w:rsid w:val="00EF243A"/>
    <w:rsid w:val="00F045D3"/>
    <w:rsid w:val="00F201B0"/>
    <w:rsid w:val="00F24B62"/>
    <w:rsid w:val="00F27A78"/>
    <w:rsid w:val="00F35442"/>
    <w:rsid w:val="00F413C9"/>
    <w:rsid w:val="00F4319C"/>
    <w:rsid w:val="00F45E02"/>
    <w:rsid w:val="00F563ED"/>
    <w:rsid w:val="00F6517A"/>
    <w:rsid w:val="00F656F1"/>
    <w:rsid w:val="00F709A3"/>
    <w:rsid w:val="00F71CBA"/>
    <w:rsid w:val="00F835F8"/>
    <w:rsid w:val="00FB7F80"/>
    <w:rsid w:val="00FC7B73"/>
    <w:rsid w:val="00FD2E8F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DA3AF4-68E6-4524-975D-B26AD510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6EC"/>
  </w:style>
  <w:style w:type="paragraph" w:styleId="a4">
    <w:name w:val="header"/>
    <w:basedOn w:val="a"/>
    <w:link w:val="a5"/>
    <w:unhideWhenUsed/>
    <w:rsid w:val="0035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50C19"/>
  </w:style>
  <w:style w:type="paragraph" w:styleId="a6">
    <w:name w:val="footer"/>
    <w:basedOn w:val="a"/>
    <w:link w:val="a7"/>
    <w:uiPriority w:val="99"/>
    <w:unhideWhenUsed/>
    <w:rsid w:val="0035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C19"/>
  </w:style>
  <w:style w:type="paragraph" w:styleId="a8">
    <w:name w:val="Balloon Text"/>
    <w:basedOn w:val="a"/>
    <w:link w:val="a9"/>
    <w:uiPriority w:val="99"/>
    <w:semiHidden/>
    <w:unhideWhenUsed/>
    <w:rsid w:val="00B97D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D07"/>
    <w:rPr>
      <w:rFonts w:ascii="Arial" w:hAnsi="Arial" w:cs="Arial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5031C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031C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1C8"/>
    <w:rPr>
      <w:vertAlign w:val="superscript"/>
    </w:rPr>
  </w:style>
  <w:style w:type="character" w:customStyle="1" w:styleId="11">
    <w:name w:val="Заголовок №1_"/>
    <w:basedOn w:val="a0"/>
    <w:link w:val="12"/>
    <w:rsid w:val="00714F8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714F8B"/>
    <w:pPr>
      <w:shd w:val="clear" w:color="auto" w:fill="FFFFFF"/>
      <w:spacing w:before="900"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3">
    <w:name w:val="Body Text Indent 3"/>
    <w:basedOn w:val="a"/>
    <w:link w:val="30"/>
    <w:rsid w:val="00E6750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675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675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CC00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F1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C5F17"/>
  </w:style>
  <w:style w:type="paragraph" w:styleId="af">
    <w:name w:val="Body Text"/>
    <w:basedOn w:val="a"/>
    <w:link w:val="af0"/>
    <w:uiPriority w:val="99"/>
    <w:semiHidden/>
    <w:unhideWhenUsed/>
    <w:rsid w:val="00E0378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0378B"/>
  </w:style>
  <w:style w:type="paragraph" w:customStyle="1" w:styleId="ConsPlusNormal">
    <w:name w:val="ConsPlusNormal"/>
    <w:rsid w:val="00132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20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6A4A-0094-4E8E-80AE-6A7C3C5C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5144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34397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Давлетгараева Юлия Фагилевна</dc:creator>
  <cp:lastModifiedBy>Skvorchiha</cp:lastModifiedBy>
  <cp:revision>26</cp:revision>
  <cp:lastPrinted>2018-12-13T05:04:00Z</cp:lastPrinted>
  <dcterms:created xsi:type="dcterms:W3CDTF">2018-12-11T10:38:00Z</dcterms:created>
  <dcterms:modified xsi:type="dcterms:W3CDTF">2018-12-13T05:12:00Z</dcterms:modified>
</cp:coreProperties>
</file>