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3" w:type="dxa"/>
        <w:tblInd w:w="-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850"/>
        <w:gridCol w:w="4515"/>
      </w:tblGrid>
      <w:tr w:rsidR="001C13A6" w:rsidRPr="00344F1D" w:rsidTr="00D72694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C13A6" w:rsidRPr="00344F1D" w:rsidRDefault="001C13A6" w:rsidP="00D726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344F1D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Советы</w:t>
            </w:r>
          </w:p>
          <w:p w:rsidR="001C13A6" w:rsidRPr="00344F1D" w:rsidRDefault="001C13A6" w:rsidP="00D7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   </w:t>
            </w: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</w:t>
            </w: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</w:t>
            </w:r>
            <w:r w:rsidRPr="00344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</w:t>
            </w: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r w:rsidRPr="00344F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1C13A6" w:rsidRPr="00344F1D" w:rsidRDefault="001C13A6" w:rsidP="00D7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85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C13A6" w:rsidRPr="00344F1D" w:rsidRDefault="001C13A6" w:rsidP="00D7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A713521" wp14:editId="340FEDA8">
                  <wp:extent cx="1030605" cy="1457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C13A6" w:rsidRPr="00344F1D" w:rsidRDefault="001C13A6" w:rsidP="00D72694">
            <w:pPr>
              <w:spacing w:after="120" w:line="240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Совет </w:t>
            </w: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1C13A6" w:rsidRPr="00344F1D" w:rsidRDefault="001C13A6" w:rsidP="00D7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1C13A6" w:rsidRPr="00344F1D" w:rsidRDefault="001C13A6" w:rsidP="00D7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1C13A6" w:rsidRDefault="001C13A6" w:rsidP="001C1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 w:eastAsia="ru-RU"/>
        </w:rPr>
      </w:pPr>
      <w:r w:rsidRPr="00C21D37">
        <w:rPr>
          <w:rFonts w:ascii="Lucida Sans Unicode" w:eastAsia="Calibri" w:hAnsi="Lucida Sans Unicode" w:cs="Lucida Sans Unicode"/>
          <w:b/>
          <w:iCs/>
          <w:caps/>
          <w:sz w:val="28"/>
          <w:szCs w:val="28"/>
          <w:lang w:val="be-BY" w:eastAsia="ru-RU"/>
        </w:rPr>
        <w:t>Ҡ</w:t>
      </w:r>
      <w:r w:rsidRPr="00C21D37">
        <w:rPr>
          <w:rFonts w:ascii="Times New Roman Bash" w:eastAsia="Calibri" w:hAnsi="Times New Roman Bash" w:cs="Times New Roman"/>
          <w:b/>
          <w:iCs/>
          <w:caps/>
          <w:sz w:val="28"/>
          <w:szCs w:val="28"/>
          <w:lang w:val="be-BY" w:eastAsia="ru-RU"/>
        </w:rPr>
        <w:t>арар</w:t>
      </w:r>
      <w:r w:rsidRPr="00C21D37">
        <w:rPr>
          <w:rFonts w:ascii="Times New Roman Bash" w:eastAsia="Calibri" w:hAnsi="Times New Roman Bash" w:cs="Times New Roman"/>
          <w:b/>
          <w:iCs/>
          <w:caps/>
          <w:sz w:val="28"/>
          <w:szCs w:val="28"/>
          <w:lang w:val="be-BY" w:eastAsia="ru-RU"/>
        </w:rPr>
        <w:tab/>
        <w:t xml:space="preserve">                                                             решени</w:t>
      </w:r>
      <w:r w:rsidRPr="00C21D37"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 w:eastAsia="ru-RU"/>
        </w:rPr>
        <w:t>Е</w:t>
      </w:r>
    </w:p>
    <w:p w:rsidR="001C13A6" w:rsidRDefault="001C13A6" w:rsidP="001C1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</w:pPr>
    </w:p>
    <w:p w:rsidR="001C13A6" w:rsidRPr="009E4E1C" w:rsidRDefault="001C13A6" w:rsidP="001C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0"/>
          <w:lang w:eastAsia="ru-RU"/>
        </w:rPr>
      </w:pP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От </w:t>
      </w: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15 декабря </w:t>
      </w: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>2015 г</w:t>
      </w: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>ода                                                                        № 05/38</w:t>
      </w:r>
    </w:p>
    <w:p w:rsidR="001C13A6" w:rsidRPr="009E4E1C" w:rsidRDefault="001C13A6" w:rsidP="001C13A6">
      <w:pPr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с.Скворчиха</w:t>
      </w:r>
    </w:p>
    <w:p w:rsidR="001C13A6" w:rsidRDefault="001C13A6" w:rsidP="001C13A6"/>
    <w:p w:rsidR="001C13A6" w:rsidRPr="00D22D4B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 Соглашения между  органами  местного  самоуправления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D22D4B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района Ишимбайский</w:t>
        </w:r>
      </w:smartTag>
      <w:r w:rsidRPr="00D2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 Республики Башкортостан  и  сельского поселения Скворчихинский  сельсовет муниципального района         Ишимбайский район Республики Башкортостан о передаче сельскому         поселению части полномочий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D22D4B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района Ишимбайский</w:t>
        </w:r>
      </w:smartTag>
      <w:r w:rsidRPr="00D2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1C13A6" w:rsidRPr="00D22D4B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Башкортостан  </w:t>
      </w: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  соответствии  с  частью  4  статьи  15  Федерального  закона  от 06  октября  2003 года № 131 – ФЗ  « Об общих  принципах  организации  местного самоуправления  в  Российской Федерации», руководствуясь  Законом  Республики  Башкортостан  от 30 октября 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 139-з </w:t>
      </w:r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 изменений  в  Закон  Республики  Башкортостан «О местном  самоуправлении  в  Республике  Башкортостан», Совет сельского поселения Скворчихинский сельсовет муниципального района  Ишимбайский район  Республики Башкортостан  </w:t>
      </w:r>
      <w:r w:rsidRPr="00D2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3A6" w:rsidRPr="00D22D4B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C13A6" w:rsidRPr="00D22D4B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Соглашение  между  органами  местного  самоуправления  муниципального  района  Ишимбайский  район  Республики  Башкортостан  и сельского  поселения  Скворчихинский  сельсовет  муниципального  района Ишимбайский  район  Республики  Башкортостан  о  передаче  сельскому  поселению  части  полномочий  муниципального  района Ишимбайский  район  Республики  Башкортостан  по вопросу дорожной деятельности (прилагается).</w:t>
      </w: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Скворчихинский сельсовет</w:t>
      </w: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Ишимбайский район </w:t>
      </w: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Г.Ф. Бардовская                                </w:t>
      </w:r>
    </w:p>
    <w:p w:rsidR="001C13A6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D22D4B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Соглашение</w:t>
      </w:r>
    </w:p>
    <w:p w:rsidR="001C13A6" w:rsidRPr="00C21D37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 органами  местного  самоуправления  муниципального  района  Ишимбайский  район  Республики  Башкортостан  и  сельского  поселения  Скворчихинский  сельсовет  муниципального  района  Ишимбайский район  Республики  Башкортостан  о передаче  сельскому  поселению  части                                     полномочий  муниципального  района</w:t>
      </w:r>
    </w:p>
    <w:p w:rsidR="001C13A6" w:rsidRPr="00C21D37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Скворчиха                                                           « ____»  декабря  2015 года</w:t>
      </w:r>
    </w:p>
    <w:p w:rsidR="001C13A6" w:rsidRPr="00C21D37" w:rsidRDefault="001C13A6" w:rsidP="001C1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Совет  муниципального  района  Ишимбайский  район  Республики  Башкортостан, именуемый  в  дальнейшем  </w:t>
      </w: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 ,  в лице</w:t>
      </w: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председателя Совета  муниципального  района  Ишимбайский  район  Республики  Башкортостан Агафонова Олега Михайловича ,  действующей  на основании  Устава , с одной стороны , и  Совет  сельского  поселения   Скворчихинский сельсовет  муниципального  района  Ишимбайский  район  Республики  Башкортостан, именуемый  в  дальнейшем  </w:t>
      </w: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Поселение,  в лице </w:t>
      </w: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  сельского  поселения  Скворчихинский сельсовет муниципального района  Ишимбайский  район  Республики  Башкортостан  Бардовской Гузалии Фаритовны, действующего  на  основании  Устава,  с другой  стороны, заключили  настоящее  Соглашение  о нижеследующем: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1C13A6" w:rsidRPr="00C21D37" w:rsidRDefault="001C13A6" w:rsidP="001C13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 Соглашения 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В  соответствии   с  настоящим  Соглашением  Район  передает  Поселению  часть  полномочий  по вопросу  дорожной  деятельности  в отношении  автомобильных  дорог местного  значения  в границах  населенных  пунктов  поселения  и  обеспечение  безопасности  дорожного  движения  на них, включая  создание  и обеспечение  функционирования  парковок (парковочных  мест), осуществление  муниципального  контроля  за  сохранностью  автомобильных  дорог  местного  значения  в  границах  населенных  пунктов  поселения, а также  осуществление  иных  полномочий  в области  использования  автомобильных  дорог  и осуществления  дорожной  деятельности  в  соответствии  с  законодательством  Российской  Федерации.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1.2.   Указанные  в статье  1.1. настоящего  Соглашения  полномочия  передаются  на  год.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1.3. В  рамках  исполнения  переданных  по настоящему  Соглашению  полномочий  Поселение  осуществляет: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 содержание автомобильных  дорог  общего  пользования  местного  значения  в границах  Поселения ;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- разработка  проектно -  сметной документации  по отводу земель , инженерное  и  научно  - техническое   сопровождение  проектирования  и  выполнения  работ  по содержанию  и  ремонту  автомобильных  дорог  и дорожных  сооружений;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текущий  ремонт  существующих  дорог  и  дорожных  сооружений;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работы  по текущему  содержанию  в зимнее  время (снегоочистка) дорог и мостов;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мероприятие  по обеспечению  безопасности  дорожного движения ;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мероприятие  по  сохранности  дорожного  покрытия  автомобильных  дорог. </w:t>
      </w:r>
    </w:p>
    <w:p w:rsidR="001C13A6" w:rsidRPr="00C21D37" w:rsidRDefault="001C13A6" w:rsidP="001C13A6">
      <w:pPr>
        <w:spacing w:after="0" w:line="240" w:lineRule="auto"/>
        <w:ind w:left="385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ind w:left="38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Права  и  обязанности  Сторон</w:t>
      </w:r>
    </w:p>
    <w:p w:rsidR="001C13A6" w:rsidRPr="00C21D37" w:rsidRDefault="001C13A6" w:rsidP="001C13A6">
      <w:pPr>
        <w:spacing w:after="0" w:line="240" w:lineRule="auto"/>
        <w:ind w:left="385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  В целях  реализации  настоящего  соглашения  Район  Обязан: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2.1.1. Предусматривать в бюджете муниципального района  Ишимбайский  район  Республики  Башкортостан  на очередной  финансовый год  и плановый период  расходы  на предоставление  переданных  полномочий  в очередном  финансовом  году  и плановом  периоде.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2.1.2. Передать  Поселению в  порядке, установленном  настоящим  Соглашением  финансовые  средства  на реализацию  переданных полномочий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2.1.3. По  запросу  Поселения  своевременно  и  в  полном  объеме  предоставлять  информацию  в  целях  реализации  Поселением  переданных   полномочий.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2.1.4. Осуществлять  контроль  за  осуществлением  Поселением  переданных  полномочий, а  также  за  целевым  использованием  предоставленных  финансовых  средств  для  реализации  переданных  полномочий.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2.1.5.Требовать  возврата  предоставленных  финансовых  средств  на  осуществление  переданных  полномочий  в случаях  их нецелевого  использования  Поселением, а также  неисполнения  Поселением  переданных  полномочий.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2.1.6. Взыскивать  в установленном  законом  порядке  использованные  не  по назначению  средства, предоставленные  на осуществление  полномочий, предусмотренных  статьей 1.1. настоящего  Соглашения.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2.2.    В целях  реализации  настоящего  соглашения  Район  вправе: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2.2.1.Участвовать  в  совещаниях, проводимых  Поселением  по  вопросам  реализации  переданных  полномочий.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2.2.2. Вносить  предложения  и  рекомендации  по повышению эффективности реализации  переданных полномочий.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2.3.     В целях  реализации  настоящего  соглашения  Поселение  обязано: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2.3.1.  В течение  финансового года  своевременно, качественно, добросовестно и в полном  объеме  выполнять  обязательства  по  осуществлению  переданных  полномочий, указанных в пункте 1.1. настоящего  Соглашения, в соответствии с  законодательством  Российской  Федерации, законодательством  Республики  Башкортостан  и  настоящим  соглашением  с  учетом  потребностей  и  интересов  муниципального района  Ишимбайский  район  за счет финансовых  средств, предоставляемых  Районом, а так же  дополнительно  использовать  собственные  материальные ресурсы  и финансовые  средства.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2.3.2. Представлять документы  и  иную  информацию, связанную с  выполнением  переданных  полномочий, не позднее 15 дней  со дня получения  письменного запроса.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2.3.3. Обеспечивать условия  для  беспрепятственного  проведения  Районом  проверок  осуществления  переданных  полномочий  и  использования  предоставленных  финансовых средств.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2.4.   В целях  реализации  настоящего соглашения  Поселение  вправе: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2.4.1.Запрашивать у Района информацию, необходимую для реализации  переданных полномочий.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2.4.2. Предоставлять  Району  предложения  по ежегодному  объему финансовых средств, предоставляемых  бюджету  сельского 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 муниципального  района  Ишимбайский  район   Республики  Башкортостан  для  осуществления переданных  полномочий.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 определения  объема  и  предоставления  финансовых                               средств для осуществления  переданных  полномочий</w:t>
      </w:r>
    </w:p>
    <w:p w:rsidR="001C13A6" w:rsidRPr="00C21D37" w:rsidRDefault="001C13A6" w:rsidP="001C1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3.1.Финансовые средства для реализации переданных полномочий  предоставляются Районом Поселению в форме межбюджетных  трансфертов  по мере возникновения расходных обязательств Поселения в результате  осуществления  переданных  полномочий. 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 предоставляются в пределах утвержденных сумм в бюджете Района и  пропорционально фактически  поступившим  доходам.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3.2.Ежегодный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Ишимбайский район Республики Башкортостан. 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Советом муниципального района Ишимбайский район Республики Башкортостан. 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3.3. Финансовые  средства  перечисляются  ежемесячно.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3.4. Финансовые средства, передаваемые  Поселению  на  реализацию переданных  полномочий,  носят  целевой  характер  и не могут  быть  использованы  на другие цели.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3.5. В  случае  нецелевого  использования   Поселением  финансовых  средств, если  данный  факт  установлен  уполномоченными  контрольными  органами, финансовые  средства  подлежат  возврату  в бюджет  Района  по его требованию.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Основания  и  порядок  прекращения  Соглашения</w:t>
      </w:r>
    </w:p>
    <w:p w:rsidR="001C13A6" w:rsidRPr="00C21D37" w:rsidRDefault="001C13A6" w:rsidP="001C1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Настоящее  Соглашение  вступает  в  силу  после  его  подписания  и утверждения  Районом  и Поселением.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Нарушение  Соглашения  сельским поселением  порядка  осуществления переданных полномочий  является  основанием  для  прекращения  действия  Соглашения.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4.3 При  прекращении  настоящего  Соглашения, в том числе  досрочном, неиспользованные  финансовые  средства  подлежат  возврату  Поселением  в бюджет  Района  не позднее  трех месяцев со дня  прекращения действия Соглашения.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 Сторон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Стороны  несут  ответственность   за  ненадлежащее  исполнение  обязанностей, предусмотренных  настоящим  Соглашением, в соответствии  с законодательством.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 В случае  просрочки  перечисления  иных  межбюджетных  трансфертов, Район  уплачивает Поселению  проценты  в размере 1/300 ставки  рефинансирования   Банка  России  от  не  перечисленных  в срок сумм 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 В  случае несвоевременного  и  (или) неполного  исполнения  обязательств  настоящего  Соглашения, Поселение  уплачивает району неустойку  в размере 0,1%  от ежемесячного  объема  межбюджетных  трансфертов, предусмотренных  статей 3.2  настоящего Соглашения.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6. Порядок  разрешения  споров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Все  разногласия  между Сторонами  разрешаются  путем  переговоров.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случае  невозможности  урегулирования  разногласий  путем переговоров, спор решается  в  судебном  порядке  в соответствии  с  законодательством  Российской  Федерации.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7. Заключительные  условия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Настоящее  соглашение вступает  в силу  с 1 января 2016 года, но не ранее его  утверждения  решениями  Совета  муниципального района  Ишимбайский район Республики  Башкортостан  и  действует по 31  декабря 2016 года.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7.2 Все изменения и дополнения  в настоящее  Соглашение  вносятся  по взаимному   согласию  Сторон  и  оформляются  дополнительными  Соглашениями  в письменной  форме, подписанными  Сторонами  и  утвержденными  решениями  Совета  муниципального  района  Ишимбайский  район  Республики Башкортостан.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  всем  вопросам, не  урегулированным  настоящим соглашением, стороны  Соглашения  руководствуются  действующим  законодательством.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Настоящее  Соглашение  составлено  в  двух  экземплярах  по одному  для каждой из Сторон, которые  имеют  равную  юридическую  силу.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района                                    Совет сельского поселения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 район                                                     Скворчихинский  сельсовет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                                          муниципального  района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Ишимбайский  район  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Башкортостан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Совета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сельского  поселения   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района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 сельсовет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Ишимбайский  район                                                    муниципального  района 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Башкортостан                                           Ишимбайский район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Республики  Башкортостан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О.М. Агафонов                                        __________  Г.Ф. Бардовская</w:t>
      </w:r>
    </w:p>
    <w:p w:rsidR="001C13A6" w:rsidRPr="00C21D37" w:rsidRDefault="001C13A6" w:rsidP="001C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                                                                                М.П.</w:t>
      </w:r>
    </w:p>
    <w:p w:rsidR="001C13A6" w:rsidRDefault="001C13A6" w:rsidP="001C13A6"/>
    <w:p w:rsidR="001C13A6" w:rsidRDefault="001C13A6" w:rsidP="001C13A6"/>
    <w:p w:rsidR="001C13A6" w:rsidRDefault="001C13A6" w:rsidP="001C13A6"/>
    <w:p w:rsidR="001C13A6" w:rsidRDefault="001C13A6" w:rsidP="001C13A6"/>
    <w:p w:rsidR="001C13A6" w:rsidRDefault="001C13A6" w:rsidP="001C13A6"/>
    <w:p w:rsidR="001C13A6" w:rsidRDefault="001C13A6" w:rsidP="001C13A6"/>
    <w:p w:rsidR="00B14103" w:rsidRDefault="00B14103">
      <w:bookmarkStart w:id="0" w:name="_GoBack"/>
      <w:bookmarkEnd w:id="0"/>
    </w:p>
    <w:sectPr w:rsidR="00B14103" w:rsidSect="000A496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ash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90EF5"/>
    <w:multiLevelType w:val="hybridMultilevel"/>
    <w:tmpl w:val="E4E8535C"/>
    <w:lvl w:ilvl="0" w:tplc="DABE3E3C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A6"/>
    <w:rsid w:val="001C13A6"/>
    <w:rsid w:val="00B1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C03F7-8C5C-4799-A47B-53F69BE6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2015-12-24T04:53:00Z</dcterms:created>
  <dcterms:modified xsi:type="dcterms:W3CDTF">2015-12-24T04:54:00Z</dcterms:modified>
</cp:coreProperties>
</file>