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036" w:type="dxa"/>
        <w:tblInd w:w="-11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68"/>
        <w:gridCol w:w="1853"/>
        <w:gridCol w:w="4515"/>
      </w:tblGrid>
      <w:tr w:rsidR="00B01F7A" w:rsidRPr="00E40281" w:rsidTr="00475C75">
        <w:trPr>
          <w:trHeight w:val="1938"/>
        </w:trPr>
        <w:tc>
          <w:tcPr>
            <w:tcW w:w="4668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B01F7A" w:rsidRPr="00E40281" w:rsidRDefault="00B01F7A" w:rsidP="00475C75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ru-RU"/>
              </w:rPr>
            </w:pPr>
            <w:r w:rsidRPr="00E4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Баш</w:t>
            </w:r>
            <w:r w:rsidRPr="00E40281">
              <w:rPr>
                <w:rFonts w:ascii="Lucida Sans Unicode" w:eastAsia="Times New Roman" w:hAnsi="Lucida Sans Unicode" w:cs="Times New Roman"/>
                <w:sz w:val="24"/>
                <w:szCs w:val="24"/>
                <w:lang w:val="be-BY" w:eastAsia="ru-RU"/>
              </w:rPr>
              <w:t>ҡ</w:t>
            </w:r>
            <w:proofErr w:type="spellStart"/>
            <w:r w:rsidRPr="00E4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ортостан</w:t>
            </w:r>
            <w:proofErr w:type="spellEnd"/>
            <w:r w:rsidRPr="00E4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Республикаһы</w:t>
            </w:r>
            <w:proofErr w:type="spellEnd"/>
            <w:r w:rsidRPr="00E4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Ишембай</w:t>
            </w:r>
            <w:proofErr w:type="spellEnd"/>
            <w:r w:rsidRPr="00E4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районы </w:t>
            </w:r>
            <w:proofErr w:type="spellStart"/>
            <w:r w:rsidRPr="00E4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</w:t>
            </w:r>
            <w:proofErr w:type="spellEnd"/>
            <w:r w:rsidRPr="00E4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районы </w:t>
            </w:r>
            <w:r w:rsidRPr="00E40281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Скворчиха</w:t>
            </w:r>
            <w:r w:rsidRPr="00E4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ауыл</w:t>
            </w:r>
            <w:proofErr w:type="spellEnd"/>
            <w:r w:rsidRPr="00E4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4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советы  </w:t>
            </w:r>
            <w:proofErr w:type="spellStart"/>
            <w:r w:rsidRPr="00E4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ауыл</w:t>
            </w:r>
            <w:proofErr w:type="spellEnd"/>
            <w:proofErr w:type="gramEnd"/>
            <w:r w:rsidRPr="00E4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биләмәһе</w:t>
            </w:r>
            <w:proofErr w:type="spellEnd"/>
            <w:r w:rsidRPr="00E4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хакими</w:t>
            </w:r>
            <w:proofErr w:type="spellEnd"/>
            <w:r w:rsidRPr="00E40281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әте</w:t>
            </w:r>
          </w:p>
          <w:p w:rsidR="00B01F7A" w:rsidRPr="00E40281" w:rsidRDefault="00B01F7A" w:rsidP="00475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be-BY" w:eastAsia="ru-RU"/>
              </w:rPr>
            </w:pPr>
            <w:r w:rsidRPr="00E40281">
              <w:rPr>
                <w:rFonts w:ascii="Times New Roman" w:eastAsia="Times New Roman" w:hAnsi="Times New Roman" w:cs="Times New Roman"/>
                <w:sz w:val="18"/>
                <w:szCs w:val="24"/>
                <w:lang w:val="be-BY" w:eastAsia="ru-RU"/>
              </w:rPr>
              <w:t xml:space="preserve">453236, Ишембай районы, Скворчиха  ауылы,             </w:t>
            </w:r>
            <w:proofErr w:type="spellStart"/>
            <w:r w:rsidRPr="00E402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Yз</w:t>
            </w:r>
            <w:r w:rsidRPr="00E40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ә</w:t>
            </w:r>
            <w:r w:rsidRPr="00E402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к</w:t>
            </w:r>
            <w:proofErr w:type="spellEnd"/>
            <w:r w:rsidRPr="00E40281">
              <w:rPr>
                <w:rFonts w:ascii="Times New Roman" w:eastAsia="Times New Roman" w:hAnsi="Times New Roman" w:cs="Times New Roman"/>
                <w:sz w:val="18"/>
                <w:szCs w:val="24"/>
                <w:lang w:val="be-BY" w:eastAsia="ru-RU"/>
              </w:rPr>
              <w:t xml:space="preserve">  урамы, 61</w:t>
            </w:r>
          </w:p>
          <w:p w:rsidR="00B01F7A" w:rsidRPr="00E40281" w:rsidRDefault="00B01F7A" w:rsidP="00475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40281">
              <w:rPr>
                <w:rFonts w:ascii="Times New Roman" w:eastAsia="Times New Roman" w:hAnsi="Times New Roman" w:cs="Times New Roman"/>
                <w:sz w:val="18"/>
                <w:szCs w:val="24"/>
                <w:lang w:val="be-BY" w:eastAsia="ru-RU"/>
              </w:rPr>
              <w:t>Тел. Факс: 8</w:t>
            </w:r>
            <w:r w:rsidRPr="00E40281">
              <w:rPr>
                <w:rFonts w:ascii="Times New Roman" w:eastAsia="Times New Roman" w:hAnsi="Times New Roman" w:cs="Times New Roman"/>
                <w:color w:val="1D1B11"/>
                <w:sz w:val="18"/>
                <w:szCs w:val="18"/>
                <w:lang w:eastAsia="ru-RU"/>
              </w:rPr>
              <w:t>(34794) 74-1-19, e-</w:t>
            </w:r>
            <w:proofErr w:type="spellStart"/>
            <w:r w:rsidRPr="00E40281">
              <w:rPr>
                <w:rFonts w:ascii="Times New Roman" w:eastAsia="Times New Roman" w:hAnsi="Times New Roman" w:cs="Times New Roman"/>
                <w:color w:val="1D1B11"/>
                <w:sz w:val="18"/>
                <w:szCs w:val="18"/>
                <w:lang w:eastAsia="ru-RU"/>
              </w:rPr>
              <w:t>mail</w:t>
            </w:r>
            <w:proofErr w:type="spellEnd"/>
            <w:r w:rsidRPr="00E40281">
              <w:rPr>
                <w:rFonts w:ascii="Times New Roman" w:eastAsia="Times New Roman" w:hAnsi="Times New Roman" w:cs="Times New Roman"/>
                <w:color w:val="1D1B11"/>
                <w:sz w:val="18"/>
                <w:szCs w:val="18"/>
                <w:lang w:eastAsia="ru-RU"/>
              </w:rPr>
              <w:t>: skworsp@ufamts.ru</w:t>
            </w:r>
          </w:p>
        </w:tc>
        <w:tc>
          <w:tcPr>
            <w:tcW w:w="1853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B01F7A" w:rsidRPr="00E40281" w:rsidRDefault="00B01F7A" w:rsidP="00475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be-BY" w:eastAsia="ru-RU"/>
              </w:rPr>
            </w:pPr>
            <w:r w:rsidRPr="005D7F0E">
              <w:rPr>
                <w:rFonts w:ascii="Rom Bsh" w:eastAsia="Times New Roman" w:hAnsi="Rom Bsh" w:cs="Times New Roman"/>
                <w:b/>
                <w:noProof/>
                <w:spacing w:val="-20"/>
                <w:sz w:val="28"/>
                <w:szCs w:val="24"/>
                <w:lang w:eastAsia="ru-RU"/>
              </w:rPr>
              <w:drawing>
                <wp:inline distT="0" distB="0" distL="0" distR="0" wp14:anchorId="1A6D7445" wp14:editId="741229D2">
                  <wp:extent cx="1028700" cy="1466850"/>
                  <wp:effectExtent l="0" t="0" r="0" b="0"/>
                  <wp:docPr id="1" name="Рисунок 1" descr="Coat_of_Arms_of_Ishimbai_rayon_(Bashkortosta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oat_of_Arms_of_Ishimbai_rayon_(Bashkortosta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46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15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B01F7A" w:rsidRPr="00E40281" w:rsidRDefault="00B01F7A" w:rsidP="00475C75">
            <w:pPr>
              <w:spacing w:after="120" w:line="240" w:lineRule="auto"/>
              <w:ind w:left="119" w:firstLine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E40281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 xml:space="preserve">Администрация </w:t>
            </w:r>
            <w:r w:rsidRPr="00E4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</w:t>
            </w:r>
            <w:proofErr w:type="spellStart"/>
            <w:r w:rsidRPr="00E4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Скворчихинский</w:t>
            </w:r>
            <w:proofErr w:type="spellEnd"/>
            <w:r w:rsidRPr="00E4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    муниципального района  </w:t>
            </w:r>
            <w:proofErr w:type="spellStart"/>
            <w:r w:rsidRPr="00E4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Ишимбайский</w:t>
            </w:r>
            <w:proofErr w:type="spellEnd"/>
            <w:r w:rsidRPr="00E4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  Республики Башкортостан</w:t>
            </w:r>
          </w:p>
          <w:p w:rsidR="00B01F7A" w:rsidRPr="00E40281" w:rsidRDefault="00B01F7A" w:rsidP="00475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be-BY" w:eastAsia="ru-RU"/>
              </w:rPr>
            </w:pPr>
            <w:r w:rsidRPr="00E40281">
              <w:rPr>
                <w:rFonts w:ascii="Times New Roman" w:eastAsia="Times New Roman" w:hAnsi="Times New Roman" w:cs="Times New Roman"/>
                <w:sz w:val="18"/>
                <w:szCs w:val="24"/>
                <w:lang w:val="be-BY" w:eastAsia="ru-RU"/>
              </w:rPr>
              <w:t xml:space="preserve">453236, Ишимбайский район, село </w:t>
            </w:r>
            <w:r w:rsidRPr="00E402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Скворчиха</w:t>
            </w:r>
            <w:r w:rsidRPr="00E40281">
              <w:rPr>
                <w:rFonts w:ascii="Times New Roman" w:eastAsia="Times New Roman" w:hAnsi="Times New Roman" w:cs="Times New Roman"/>
                <w:sz w:val="18"/>
                <w:szCs w:val="24"/>
                <w:lang w:val="be-BY" w:eastAsia="ru-RU"/>
              </w:rPr>
              <w:t xml:space="preserve">, </w:t>
            </w:r>
            <w:proofErr w:type="spellStart"/>
            <w:r w:rsidRPr="00E402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ул.Центральная</w:t>
            </w:r>
            <w:proofErr w:type="spellEnd"/>
            <w:r w:rsidRPr="00E402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д.61</w:t>
            </w:r>
          </w:p>
          <w:p w:rsidR="00B01F7A" w:rsidRPr="00E40281" w:rsidRDefault="00B01F7A" w:rsidP="00475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40281">
              <w:rPr>
                <w:rFonts w:ascii="Times New Roman" w:eastAsia="Times New Roman" w:hAnsi="Times New Roman" w:cs="Times New Roman"/>
                <w:sz w:val="18"/>
                <w:szCs w:val="24"/>
                <w:lang w:val="be-BY" w:eastAsia="ru-RU"/>
              </w:rPr>
              <w:t>Тел. Факс: 8</w:t>
            </w:r>
            <w:r w:rsidRPr="00E40281">
              <w:rPr>
                <w:rFonts w:ascii="Times New Roman" w:eastAsia="Times New Roman" w:hAnsi="Times New Roman" w:cs="Times New Roman"/>
                <w:color w:val="1D1B11"/>
                <w:sz w:val="18"/>
                <w:szCs w:val="18"/>
                <w:lang w:eastAsia="ru-RU"/>
              </w:rPr>
              <w:t>(34794) 74-1-19, e-</w:t>
            </w:r>
            <w:proofErr w:type="spellStart"/>
            <w:r w:rsidRPr="00E40281">
              <w:rPr>
                <w:rFonts w:ascii="Times New Roman" w:eastAsia="Times New Roman" w:hAnsi="Times New Roman" w:cs="Times New Roman"/>
                <w:color w:val="1D1B11"/>
                <w:sz w:val="18"/>
                <w:szCs w:val="18"/>
                <w:lang w:eastAsia="ru-RU"/>
              </w:rPr>
              <w:t>mail</w:t>
            </w:r>
            <w:proofErr w:type="spellEnd"/>
            <w:r w:rsidRPr="00E40281">
              <w:rPr>
                <w:rFonts w:ascii="Times New Roman" w:eastAsia="Times New Roman" w:hAnsi="Times New Roman" w:cs="Times New Roman"/>
                <w:color w:val="1D1B11"/>
                <w:sz w:val="18"/>
                <w:szCs w:val="18"/>
                <w:lang w:eastAsia="ru-RU"/>
              </w:rPr>
              <w:t>: skworsp@ufamts.ru</w:t>
            </w:r>
          </w:p>
        </w:tc>
      </w:tr>
    </w:tbl>
    <w:p w:rsidR="00B01F7A" w:rsidRPr="00E40281" w:rsidRDefault="00B01F7A" w:rsidP="00B01F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2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</w:p>
    <w:p w:rsidR="00B01F7A" w:rsidRPr="00E40281" w:rsidRDefault="00B01F7A" w:rsidP="00B01F7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02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E402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 А Р А Р                                                           ПОСТАНОВЛЕНИЕ</w:t>
      </w:r>
    </w:p>
    <w:p w:rsidR="00B01F7A" w:rsidRPr="00E40281" w:rsidRDefault="00B01F7A" w:rsidP="00B01F7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01F7A" w:rsidRPr="00E40281" w:rsidRDefault="00B01F7A" w:rsidP="00B01F7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20.02.2017 г.                         </w:t>
      </w:r>
      <w:r w:rsidRPr="00E4028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4028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4028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4028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4028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4028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3C71F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bookmarkStart w:id="0" w:name="_GoBack"/>
      <w:bookmarkEnd w:id="0"/>
    </w:p>
    <w:p w:rsidR="00B01F7A" w:rsidRPr="00E40281" w:rsidRDefault="00B01F7A" w:rsidP="00B01F7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01F7A" w:rsidRPr="00E40281" w:rsidRDefault="00B01F7A" w:rsidP="00B01F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02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внесении изменений и дополнений в постановление главы администрации сельского поселения </w:t>
      </w:r>
      <w:proofErr w:type="spellStart"/>
      <w:r w:rsidRPr="00E402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Скворчихинский</w:t>
      </w:r>
      <w:proofErr w:type="spellEnd"/>
      <w:r w:rsidRPr="00E402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E402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Ишимбайский</w:t>
      </w:r>
      <w:proofErr w:type="spellEnd"/>
      <w:r w:rsidRPr="00E402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 РБ «Об утверждении административного регламента исполнения  муниципальной услуги </w:t>
      </w:r>
      <w:r w:rsidR="00B45177" w:rsidRPr="00B451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«Предоставление библиотечных услуг, включая предоставление  доступа к справочно-поисковому аппарату библиотек, базам данных, оцифрованным изданиям, хранящимся в библиотеках, в том числе к фонду редких книг, с учетом соблюдения требований законодательства Российской Федерации об авторских и смежных правах»</w:t>
      </w:r>
    </w:p>
    <w:p w:rsidR="00B01F7A" w:rsidRPr="00E40281" w:rsidRDefault="00B01F7A" w:rsidP="00B01F7A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B01F7A" w:rsidRPr="00E40281" w:rsidRDefault="00B01F7A" w:rsidP="00B01F7A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B01F7A" w:rsidRPr="00E40281" w:rsidRDefault="00B01F7A" w:rsidP="00B01F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eastAsia="ru-RU"/>
        </w:rPr>
        <w:t xml:space="preserve">    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eastAsia="ru-RU"/>
        </w:rPr>
        <w:t>В  соответствии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eastAsia="ru-RU"/>
        </w:rPr>
        <w:t xml:space="preserve"> с ч.1 ст.15 Федерального закона от 24.11.1995 г. №181-ФЗ «О социальной защите инвалидов в Российской Федерации»</w:t>
      </w:r>
      <w:r w:rsidRPr="005D7F0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Pr="005D7F0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5D7F0E">
        <w:rPr>
          <w:rFonts w:ascii="Times New Roman" w:eastAsia="Times New Roman" w:hAnsi="Times New Roman" w:cs="Times New Roman"/>
          <w:sz w:val="28"/>
          <w:szCs w:val="24"/>
          <w:lang w:eastAsia="ru-RU"/>
        </w:rPr>
        <w:t>н</w:t>
      </w:r>
      <w:r w:rsidRPr="005D7F0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E40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основании представления </w:t>
      </w:r>
      <w:proofErr w:type="spellStart"/>
      <w:r w:rsidRPr="00E40281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Ишимбайской</w:t>
      </w:r>
      <w:proofErr w:type="spellEnd"/>
      <w:r w:rsidRPr="00E40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межрайонной прокуратуры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 3-3-2017/27</w:t>
      </w:r>
      <w:r w:rsidRPr="00E40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25.01.2017</w:t>
      </w:r>
      <w:r w:rsidRPr="00E40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eastAsia="ru-RU"/>
        </w:rPr>
        <w:t xml:space="preserve"> п о с т а н о в л я ю:</w:t>
      </w:r>
    </w:p>
    <w:p w:rsidR="00B01F7A" w:rsidRPr="00E40281" w:rsidRDefault="00B01F7A" w:rsidP="00B01F7A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B01F7A" w:rsidRPr="00E40281" w:rsidRDefault="00B01F7A" w:rsidP="00B01F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28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</w:t>
      </w:r>
      <w:r w:rsidRPr="00E4028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1. Внести в постановление администрации сельского поселения </w:t>
      </w:r>
      <w:proofErr w:type="spellStart"/>
      <w:r w:rsidRPr="00E40281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Pr="00E40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E40281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E40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РБ</w:t>
      </w:r>
      <w:r w:rsidR="00B451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B45177" w:rsidRPr="00B451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«06» марта 2012 г. № 10 </w:t>
      </w:r>
      <w:r w:rsidRPr="00E40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административного регламента исполнения  муниципальной услуги</w:t>
      </w:r>
      <w:r w:rsidR="00B451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45177" w:rsidRPr="00B45177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«Предоставление библиотечных услуг, включая предоставление  доступа к справочно-поисковому аппарату библиотек, базам данных, оцифрованным изданиям, хранящимся в библиотеках, в том числе к фонду редких книг, с учетом соблюдения требований законодательства Российской Федерации об авторских и смежных правах»</w:t>
      </w:r>
      <w:r w:rsidR="00B451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0281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изменения и дополнения:</w:t>
      </w:r>
    </w:p>
    <w:p w:rsidR="00B01F7A" w:rsidRDefault="00B01F7A" w:rsidP="00B01F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281">
        <w:rPr>
          <w:rFonts w:ascii="Times New Roman" w:eastAsia="Times New Roman" w:hAnsi="Times New Roman" w:cs="Times New Roman"/>
          <w:sz w:val="28"/>
          <w:szCs w:val="28"/>
          <w:lang w:eastAsia="ru-RU"/>
        </w:rPr>
        <w:t>1.1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В разделе 2 п</w:t>
      </w:r>
      <w:r w:rsidRPr="00E40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ункт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 w:rsidR="00B4517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следующей редакции</w:t>
      </w:r>
      <w:r w:rsidRPr="00E4028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01F7A" w:rsidRDefault="00B01F7A" w:rsidP="00B01F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«2.1</w:t>
      </w:r>
      <w:r w:rsidR="00B4517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76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</w:t>
      </w:r>
      <w:proofErr w:type="gramStart"/>
      <w:r w:rsidRPr="00976810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услуги,  в</w:t>
      </w:r>
      <w:proofErr w:type="gramEnd"/>
      <w:r w:rsidRPr="00976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01F7A" w:rsidRPr="00915643" w:rsidRDefault="00B01F7A" w:rsidP="00B01F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643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Предоставление услуги осуществляется в специально выделенном для этих целей помещении.</w:t>
      </w:r>
    </w:p>
    <w:p w:rsidR="00B01F7A" w:rsidRPr="00915643" w:rsidRDefault="00B01F7A" w:rsidP="00B01F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64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 предоставлении услуги обеспечивается оборудование на прилегающих к объекту территориях мест для парковки автотранспортных средств инвалидов.</w:t>
      </w:r>
    </w:p>
    <w:p w:rsidR="00B01F7A" w:rsidRPr="00915643" w:rsidRDefault="00B01F7A" w:rsidP="00B01F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64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Помещения для приема заявителей должны соответствовать комфортным условиям для заявителей и оптимальным условиям работы специалистов (орган власти, орган местного самоуправления) с заявителями.</w:t>
      </w:r>
    </w:p>
    <w:p w:rsidR="00B01F7A" w:rsidRPr="00915643" w:rsidRDefault="00B01F7A" w:rsidP="00B01F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64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Помещения для приема заявителей обеспечиваются необходимым для предоставления услуги оборудованием (компьютерами, средствами электронно-вычислительной техники, средствами связи, включая сеть Интернет, оргтехникой), канцелярскими принадлежностями, периодическими изданиями, столами и стульями.</w:t>
      </w:r>
    </w:p>
    <w:p w:rsidR="00B01F7A" w:rsidRPr="00915643" w:rsidRDefault="00B01F7A" w:rsidP="00B01F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643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помещениях обеспечивается создание инвалидам условий доступности объектов в соответствии с требованиями, установленными законодательными и иными нормативными правовыми актами, в том числе:</w:t>
      </w:r>
    </w:p>
    <w:p w:rsidR="00B01F7A" w:rsidRPr="00915643" w:rsidRDefault="00B01F7A" w:rsidP="00B01F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64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возможность беспрепятственного входа в объекты и выхода из них;</w:t>
      </w:r>
    </w:p>
    <w:p w:rsidR="00B01F7A" w:rsidRPr="00915643" w:rsidRDefault="00B01F7A" w:rsidP="00B01F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64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возможность самостоятельного передвижения по территории объекта в целях доступа к месту предоставления услуги, в том числе с помощью работников объекта, предоставляющих услуги;</w:t>
      </w:r>
    </w:p>
    <w:p w:rsidR="00B01F7A" w:rsidRPr="00915643" w:rsidRDefault="00B01F7A" w:rsidP="00B01F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64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возможность посадки в транспортное средство и высадки из него перед входом в объект, в том числе с использованием кресла-коляски и, при необходимости, с помощью работников объекта;</w:t>
      </w:r>
    </w:p>
    <w:p w:rsidR="00B01F7A" w:rsidRPr="00915643" w:rsidRDefault="00B01F7A" w:rsidP="00B01F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64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сопровождение инвалидов, имеющих стойкие нарушения функции зрения и самостоятельного передвижения по территории объекта;</w:t>
      </w:r>
    </w:p>
    <w:p w:rsidR="00B01F7A" w:rsidRPr="00915643" w:rsidRDefault="00B01F7A" w:rsidP="00B01F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64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содействие инвалиду при входе в объект и выходе из него, информирование инвалида о доступных маршрутах общественного транспорта;</w:t>
      </w:r>
    </w:p>
    <w:p w:rsidR="00B01F7A" w:rsidRPr="00915643" w:rsidRDefault="00B01F7A" w:rsidP="00B01F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64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допуска на объект, в котором предоставляются услуги, собаки-проводника при наличии документа, подтверждающего ее специальное обучение, выданного по форме и в порядке, утвержденных приказом Министерства труда и социальной защиты Российской Федерации от 22 июня 2015 г. № 386н (зарегистрирован Министерством юстиции Российской Федерации 21 июля 2015 г., регистрационный № 38115).</w:t>
      </w:r>
    </w:p>
    <w:p w:rsidR="00B01F7A" w:rsidRPr="00915643" w:rsidRDefault="00B01F7A" w:rsidP="00B01F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643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Помещения для приема заявителей должны соответствовать комфортным условиям для заявителей и оптимальным условиям работы специалистов (орган власти, орган местного самоуправления) с заявителями.</w:t>
      </w:r>
    </w:p>
    <w:p w:rsidR="00B01F7A" w:rsidRPr="00915643" w:rsidRDefault="00B01F7A" w:rsidP="00B01F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64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Помещения для приема заявителей обеспечиваются необходимым для предоставления услуги оборудованием (компьютерами, средствами электронно-вычислительной техники, средствами связи, включая сеть Интернет, оргтехникой), канцелярскими принадлежностями, периодическими изданиями, столами и стульями.</w:t>
      </w:r>
    </w:p>
    <w:p w:rsidR="00B01F7A" w:rsidRPr="00915643" w:rsidRDefault="00B01F7A" w:rsidP="00B01F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64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Помещение для приема заявителей, имеющих инвалидность, должно соответствовать следующим требованиям:</w:t>
      </w:r>
    </w:p>
    <w:p w:rsidR="00B01F7A" w:rsidRPr="00915643" w:rsidRDefault="00B01F7A" w:rsidP="00B01F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обязательное наличие справочно-информационной службы; </w:t>
      </w:r>
    </w:p>
    <w:p w:rsidR="00B01F7A" w:rsidRPr="00915643" w:rsidRDefault="00B01F7A" w:rsidP="00B01F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64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стойка информации в вестибюлях и в зонах специализированного обслуживания инвалидов должна быть хорошо видимой со стороны входа и легко различаться слабовидящими посетителями.</w:t>
      </w:r>
    </w:p>
    <w:p w:rsidR="00B01F7A" w:rsidRPr="00915643" w:rsidRDefault="00B01F7A" w:rsidP="00B01F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Размещение помещений для приема заявителей, имеющих </w:t>
      </w:r>
      <w:proofErr w:type="gramStart"/>
      <w:r w:rsidRPr="00915643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инвалидность,  осуществляется</w:t>
      </w:r>
      <w:proofErr w:type="gramEnd"/>
      <w:r w:rsidRPr="00915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преимущественно на нижних этажах зданий.</w:t>
      </w:r>
    </w:p>
    <w:p w:rsidR="00B01F7A" w:rsidRPr="00915643" w:rsidRDefault="00B01F7A" w:rsidP="00B01F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643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Минимальный размер площади помещения (кабинета или кабины) для индивидуального приема (на одно рабочее место) должно быть не менее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5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 </w:t>
      </w:r>
      <w:proofErr w:type="spellStart"/>
      <w:r w:rsidRPr="00915643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Pr="0091564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01F7A" w:rsidRPr="00915643" w:rsidRDefault="00B01F7A" w:rsidP="00B01F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Место ожидания должно соответствовать комфортным условиям для заявителей. Место ожидания оборудуется стульями. </w:t>
      </w:r>
    </w:p>
    <w:p w:rsidR="00B01F7A" w:rsidRPr="00915643" w:rsidRDefault="00B01F7A" w:rsidP="00B01F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643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зоне места ожидания должны быть выделены зоны специализированного обслуживания инвалидов в здании.</w:t>
      </w:r>
    </w:p>
    <w:p w:rsidR="00B01F7A" w:rsidRPr="00915643" w:rsidRDefault="00B01F7A" w:rsidP="00B01F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643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зоне места ожидания должны быть предусмотрены места для инвалидов из расчета не менее 5%, но не менее одного места от расчетной вместимости учреждения или расчетного числа посетителей.</w:t>
      </w:r>
    </w:p>
    <w:p w:rsidR="00B01F7A" w:rsidRPr="00915643" w:rsidRDefault="00B01F7A" w:rsidP="00B01F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Зона мест ожидания заявителей, имеющих </w:t>
      </w:r>
      <w:proofErr w:type="gramStart"/>
      <w:r w:rsidRPr="00915643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инвалидность,  размещается</w:t>
      </w:r>
      <w:proofErr w:type="gramEnd"/>
      <w:r w:rsidRPr="00915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преимущественно на нижних этажах зданий.</w:t>
      </w:r>
    </w:p>
    <w:p w:rsidR="00B01F7A" w:rsidRPr="00915643" w:rsidRDefault="00B01F7A" w:rsidP="00B01F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643">
        <w:rPr>
          <w:rFonts w:ascii="Times New Roman" w:eastAsia="Times New Roman" w:hAnsi="Times New Roman" w:cs="Times New Roman"/>
          <w:sz w:val="28"/>
          <w:szCs w:val="28"/>
          <w:lang w:eastAsia="ru-RU"/>
        </w:rPr>
        <w:t>4. Текстовая информация о порядке предоставления услуги размещается на информационных стендах и должна находиться в местах ожидания заявителей.</w:t>
      </w:r>
    </w:p>
    <w:p w:rsidR="00B01F7A" w:rsidRPr="00915643" w:rsidRDefault="00B01F7A" w:rsidP="00B01F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64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Тексты информационных материалов печатаются удобным для чтения шрифтом, без исправлений, наиболее важные места подчеркиваются.</w:t>
      </w:r>
    </w:p>
    <w:p w:rsidR="00B01F7A" w:rsidRPr="00915643" w:rsidRDefault="00B01F7A" w:rsidP="00B01F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64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Обеспечивается надлежащее размещение носителей информации, необходимой для обеспечения беспрепятственного доступа инвалидов к объектам и услугам, с учетом ограничений их жизнедеятельности, в том числе дублирование необходимой для получения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фоне.</w:t>
      </w:r>
    </w:p>
    <w:p w:rsidR="00B01F7A" w:rsidRPr="00915643" w:rsidRDefault="00B01F7A" w:rsidP="00B01F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64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Обеспечивается предоставление бесплатно в доступной форме с учетом стойких расстройств функций организма инвалидов информации об их правах и обязанностях, сроках, порядке и условиях предоставления услуги, доступности ее предоставления.</w:t>
      </w:r>
    </w:p>
    <w:p w:rsidR="00B01F7A" w:rsidRPr="00915643" w:rsidRDefault="00B01F7A" w:rsidP="00B01F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643">
        <w:rPr>
          <w:rFonts w:ascii="Times New Roman" w:eastAsia="Times New Roman" w:hAnsi="Times New Roman" w:cs="Times New Roman"/>
          <w:sz w:val="28"/>
          <w:szCs w:val="28"/>
          <w:lang w:eastAsia="ru-RU"/>
        </w:rPr>
        <w:t>5. В случаях, если здание, в котором предоставляется услуга, невозможно полностью приспособить с учетом потребностей инвалидов, собственники этого здания до его реконструкции или капитального ремонта должны принимать согласованные с одним из общественных объединений инвалидов, осуществляющих свою деятельность на территории поселения, муниципального района, городского округа, меры для обеспечения доступа инвалидов к месту предоставления услуги либо, когда это возможно, обеспечить предоставление необходимых услуг по месту жительства инвалида или в дистанционном режиме.</w:t>
      </w:r>
    </w:p>
    <w:p w:rsidR="00B01F7A" w:rsidRPr="00915643" w:rsidRDefault="00B01F7A" w:rsidP="00B01F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64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предоставления услуги в арендуемых для предоставления услуг зданиях, которые невозможно полностью приспособить с учетом потребностей инвалидов, учреждение принимает меры по заключению дополнительных соглашений с арендодателем либо по включению в проекты договоров их аренды условий о выполнении собственником объекта требований по обеспечению условий доступност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для инвалидов данного объекта».</w:t>
      </w:r>
    </w:p>
    <w:p w:rsidR="00B01F7A" w:rsidRDefault="00B01F7A" w:rsidP="00B01F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Обнародовать постановление в установленном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законом порядке.</w:t>
      </w:r>
    </w:p>
    <w:p w:rsidR="00B45177" w:rsidRDefault="00B45177" w:rsidP="00B01F7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1F12" w:rsidRPr="00B45177" w:rsidRDefault="00B45177" w:rsidP="00B01F7A">
      <w:pPr>
        <w:rPr>
          <w:sz w:val="28"/>
          <w:szCs w:val="28"/>
        </w:rPr>
      </w:pPr>
      <w:r w:rsidRPr="00B45177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сельского поселения</w:t>
      </w:r>
      <w:r w:rsidRPr="00B4517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4517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4517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4517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4517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4517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Г.Ф. Бардовская</w:t>
      </w:r>
    </w:p>
    <w:sectPr w:rsidR="00351F12" w:rsidRPr="00B45177" w:rsidSect="00B01F7A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Rom Bsh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1D8"/>
    <w:rsid w:val="00351F12"/>
    <w:rsid w:val="003C71F3"/>
    <w:rsid w:val="00B01F7A"/>
    <w:rsid w:val="00B45177"/>
    <w:rsid w:val="00DA3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FCEB8E4-9D06-4BEB-AF74-2CDC0B627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1F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71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C71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1216</Words>
  <Characters>6937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Skvorchiha</dc:creator>
  <cp:keywords/>
  <dc:description/>
  <cp:lastModifiedBy>Skvorchiha</cp:lastModifiedBy>
  <cp:revision>3</cp:revision>
  <cp:lastPrinted>2017-02-21T05:30:00Z</cp:lastPrinted>
  <dcterms:created xsi:type="dcterms:W3CDTF">2017-02-21T05:09:00Z</dcterms:created>
  <dcterms:modified xsi:type="dcterms:W3CDTF">2017-02-21T05:31:00Z</dcterms:modified>
</cp:coreProperties>
</file>