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B4" w:rsidRPr="008479B4" w:rsidRDefault="008479B4" w:rsidP="008479B4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uppressAutoHyphens w:val="0"/>
        <w:spacing w:before="100" w:beforeAutospacing="1" w:after="100" w:afterAutospacing="1"/>
        <w:outlineLvl w:val="0"/>
        <w:rPr>
          <w:b/>
          <w:bCs/>
          <w:color w:val="000000"/>
          <w:spacing w:val="-6"/>
          <w:kern w:val="36"/>
          <w:sz w:val="32"/>
          <w:szCs w:val="32"/>
          <w:lang w:eastAsia="ru-RU"/>
        </w:rPr>
      </w:pPr>
      <w:r w:rsidRPr="008479B4">
        <w:rPr>
          <w:b/>
          <w:bCs/>
          <w:color w:val="000000"/>
          <w:spacing w:val="-6"/>
          <w:kern w:val="36"/>
          <w:sz w:val="32"/>
          <w:szCs w:val="32"/>
          <w:lang w:eastAsia="ru-RU"/>
        </w:rPr>
        <w:t xml:space="preserve">Экстренное обращение председателя Государственного комитета Республики Башкортостан по чрезвычайным ситуациям </w:t>
      </w:r>
      <w:proofErr w:type="spellStart"/>
      <w:r w:rsidRPr="008479B4">
        <w:rPr>
          <w:b/>
          <w:bCs/>
          <w:color w:val="000000"/>
          <w:spacing w:val="-6"/>
          <w:kern w:val="36"/>
          <w:sz w:val="32"/>
          <w:szCs w:val="32"/>
          <w:lang w:eastAsia="ru-RU"/>
        </w:rPr>
        <w:t>Фарита</w:t>
      </w:r>
      <w:proofErr w:type="spellEnd"/>
      <w:r w:rsidRPr="008479B4">
        <w:rPr>
          <w:b/>
          <w:bCs/>
          <w:color w:val="000000"/>
          <w:spacing w:val="-6"/>
          <w:kern w:val="36"/>
          <w:sz w:val="32"/>
          <w:szCs w:val="32"/>
          <w:lang w:eastAsia="ru-RU"/>
        </w:rPr>
        <w:t xml:space="preserve"> </w:t>
      </w:r>
      <w:proofErr w:type="spellStart"/>
      <w:r w:rsidRPr="008479B4">
        <w:rPr>
          <w:b/>
          <w:bCs/>
          <w:color w:val="000000"/>
          <w:spacing w:val="-6"/>
          <w:kern w:val="36"/>
          <w:sz w:val="32"/>
          <w:szCs w:val="32"/>
          <w:lang w:eastAsia="ru-RU"/>
        </w:rPr>
        <w:t>Гумерова</w:t>
      </w:r>
      <w:proofErr w:type="spellEnd"/>
    </w:p>
    <w:p w:rsidR="008479B4" w:rsidRPr="008479B4" w:rsidRDefault="008479B4" w:rsidP="008479B4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uppressAutoHyphens w:val="0"/>
        <w:spacing w:before="100" w:beforeAutospacing="1" w:after="100" w:afterAutospacing="1"/>
        <w:outlineLvl w:val="1"/>
        <w:rPr>
          <w:b/>
          <w:bCs/>
          <w:color w:val="000000"/>
          <w:spacing w:val="-6"/>
          <w:sz w:val="28"/>
          <w:szCs w:val="28"/>
          <w:lang w:eastAsia="ru-RU"/>
        </w:rPr>
      </w:pPr>
      <w:r w:rsidRPr="008479B4">
        <w:rPr>
          <w:b/>
          <w:bCs/>
          <w:color w:val="000000"/>
          <w:spacing w:val="-6"/>
          <w:sz w:val="28"/>
          <w:szCs w:val="28"/>
          <w:lang w:eastAsia="ru-RU"/>
        </w:rPr>
        <w:t>Уважаемые жители и гости республики!</w:t>
      </w:r>
    </w:p>
    <w:p w:rsidR="008479B4" w:rsidRPr="00FF24FE" w:rsidRDefault="008479B4" w:rsidP="00FF24FE">
      <w:pPr>
        <w:pStyle w:val="a5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FF24FE">
        <w:rPr>
          <w:color w:val="000000"/>
          <w:spacing w:val="-6"/>
          <w:sz w:val="28"/>
          <w:szCs w:val="28"/>
        </w:rPr>
        <w:t xml:space="preserve">С наступлением жаркой погоды возросло количество происшествий на водных объектах республики. С начала купального сезона, по оперативным данным, на реках и водоемах погибли 45 человек. Трагедия и в том, что утонули 4 ребенка: в </w:t>
      </w:r>
      <w:proofErr w:type="spellStart"/>
      <w:r w:rsidRPr="00FF24FE">
        <w:rPr>
          <w:color w:val="000000"/>
          <w:spacing w:val="-6"/>
          <w:sz w:val="28"/>
          <w:szCs w:val="28"/>
        </w:rPr>
        <w:t>Мелеузовском</w:t>
      </w:r>
      <w:proofErr w:type="spellEnd"/>
      <w:r w:rsidRPr="00FF24FE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Pr="00FF24FE">
        <w:rPr>
          <w:color w:val="000000"/>
          <w:spacing w:val="-6"/>
          <w:sz w:val="28"/>
          <w:szCs w:val="28"/>
        </w:rPr>
        <w:t>Стерлитамакском</w:t>
      </w:r>
      <w:proofErr w:type="spellEnd"/>
      <w:r w:rsidRPr="00FF24FE">
        <w:rPr>
          <w:color w:val="000000"/>
          <w:spacing w:val="-6"/>
          <w:sz w:val="28"/>
          <w:szCs w:val="28"/>
        </w:rPr>
        <w:t xml:space="preserve"> районах, а также в Уфе. Среди них – шестилетняя девочка. Уважаемые взрослые! 30% детских трагедий на воде – это недосмотр родителей, находившихся рядом с детьми при их купании. 70% – это когда дети пошли без взрослых к водоемам. Не отпускайте детей одних к водным объектам, а также, отдыхая у воды, не оставляйте детей без присмотра. И самое главное – научите детей плавать! Несчастные случаи на водоемах могут произойти не только с купающимися, но и с теми, кто решил прокатиться на плавательном средстве. 10 июля на </w:t>
      </w:r>
      <w:proofErr w:type="spellStart"/>
      <w:r w:rsidRPr="00FF24FE">
        <w:rPr>
          <w:color w:val="000000"/>
          <w:spacing w:val="-6"/>
          <w:sz w:val="28"/>
          <w:szCs w:val="28"/>
        </w:rPr>
        <w:t>Нугушском</w:t>
      </w:r>
      <w:proofErr w:type="spellEnd"/>
      <w:r w:rsidRPr="00FF24FE">
        <w:rPr>
          <w:color w:val="000000"/>
          <w:spacing w:val="-6"/>
          <w:sz w:val="28"/>
          <w:szCs w:val="28"/>
        </w:rPr>
        <w:t xml:space="preserve"> водохранилище во время катания на тюбинге, сцепленном к гидроциклу, произошло столкновение с катером. Находившийся на тюбинге двадцатидвухлетний мужчина погиб. В текущем купальном сезоне более 62% случаев гибели на воде зарегистрировано на реках. Чаще всего тонут на реках Белая, Уфа и </w:t>
      </w:r>
      <w:proofErr w:type="spellStart"/>
      <w:r w:rsidRPr="00FF24FE">
        <w:rPr>
          <w:color w:val="000000"/>
          <w:spacing w:val="-6"/>
          <w:sz w:val="28"/>
          <w:szCs w:val="28"/>
        </w:rPr>
        <w:t>Ашкадар</w:t>
      </w:r>
      <w:proofErr w:type="spellEnd"/>
      <w:r w:rsidRPr="00FF24FE">
        <w:rPr>
          <w:color w:val="000000"/>
          <w:spacing w:val="-6"/>
          <w:sz w:val="28"/>
          <w:szCs w:val="28"/>
        </w:rPr>
        <w:t>. Из анализа статистики гибели людей на водных объектах видно, что:</w:t>
      </w:r>
    </w:p>
    <w:p w:rsidR="008479B4" w:rsidRPr="00FF24FE" w:rsidRDefault="008479B4" w:rsidP="00FF24FE">
      <w:pPr>
        <w:pStyle w:val="a5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FF24FE">
        <w:rPr>
          <w:color w:val="000000"/>
          <w:spacing w:val="-6"/>
          <w:sz w:val="28"/>
          <w:szCs w:val="28"/>
        </w:rPr>
        <w:t>1) Большинство несчастных случаев на воде происходит с 15.00 до 21.00 часов;</w:t>
      </w:r>
    </w:p>
    <w:p w:rsidR="008479B4" w:rsidRPr="00FF24FE" w:rsidRDefault="008479B4" w:rsidP="00FF24FE">
      <w:pPr>
        <w:pStyle w:val="a5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FF24FE">
        <w:rPr>
          <w:color w:val="000000"/>
          <w:spacing w:val="-6"/>
          <w:sz w:val="28"/>
          <w:szCs w:val="28"/>
        </w:rPr>
        <w:t>2) Более 70% утонувших перед купанием употребляли алкоголь;</w:t>
      </w:r>
    </w:p>
    <w:p w:rsidR="008479B4" w:rsidRPr="00FF24FE" w:rsidRDefault="008479B4" w:rsidP="00FF24FE">
      <w:pPr>
        <w:pStyle w:val="a5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FF24FE">
        <w:rPr>
          <w:color w:val="000000"/>
          <w:spacing w:val="-6"/>
          <w:sz w:val="28"/>
          <w:szCs w:val="28"/>
        </w:rPr>
        <w:t>3) Все 100% погибших купались в необорудованных для этой цели местах.</w:t>
      </w:r>
    </w:p>
    <w:p w:rsidR="008479B4" w:rsidRPr="00FF24FE" w:rsidRDefault="008479B4" w:rsidP="00FF24FE">
      <w:pPr>
        <w:pStyle w:val="a5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FF24FE">
        <w:rPr>
          <w:color w:val="000000"/>
          <w:spacing w:val="-6"/>
          <w:sz w:val="28"/>
          <w:szCs w:val="28"/>
        </w:rPr>
        <w:t>Призываю воздержаться от купания в незнакомых и запрещенных местах. Там могут быть сильные подводные течения, водовороты, коряги, глубокие места, холодные ключи. Не ныряйте в местах с неизвестным рельефом дна: можно удариться об камни или наткнуться на трубы. Не купайтесь в нетрезвом состоянии или в одиночку, не уплывайте далеко от берега, не пытайтесь переплыть реку или водоем, не переоценивайте свои силы и возможности. Выбирайте для купания только специально оборудованные пляжи! Помните! Правила безопасного поведения на воде пропитаны горькими слезами матерей и родных тех, кто оказался жертвой их несоблюдения. Поэтому берегите себя и своих близких! Всегда соблюдайте требования безопасности на водных объектах!</w:t>
      </w:r>
    </w:p>
    <w:p w:rsidR="008479B4" w:rsidRPr="00FF24FE" w:rsidRDefault="008479B4" w:rsidP="00FF24FE">
      <w:pPr>
        <w:pStyle w:val="a5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FF24FE">
        <w:rPr>
          <w:color w:val="000000"/>
          <w:spacing w:val="-6"/>
          <w:sz w:val="28"/>
          <w:szCs w:val="28"/>
        </w:rPr>
        <w:t>Не позволяйте их нарушать близким и окружающим! Только вместе сможем уберечь себя и детей от трагедий на воде!</w:t>
      </w:r>
    </w:p>
    <w:p w:rsidR="008479B4" w:rsidRPr="00FF24FE" w:rsidRDefault="008479B4" w:rsidP="00FF24FE">
      <w:pPr>
        <w:pStyle w:val="a5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bookmarkStart w:id="0" w:name="_GoBack"/>
      <w:bookmarkEnd w:id="0"/>
    </w:p>
    <w:sectPr w:rsidR="008479B4" w:rsidRPr="00FF24FE" w:rsidSect="009B2ED2">
      <w:pgSz w:w="16838" w:h="23810"/>
      <w:pgMar w:top="851" w:right="68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B4"/>
    <w:rsid w:val="00065062"/>
    <w:rsid w:val="00266623"/>
    <w:rsid w:val="00325782"/>
    <w:rsid w:val="003E52DF"/>
    <w:rsid w:val="00440AEA"/>
    <w:rsid w:val="00474A75"/>
    <w:rsid w:val="00503F70"/>
    <w:rsid w:val="005808CC"/>
    <w:rsid w:val="005A19D5"/>
    <w:rsid w:val="00697377"/>
    <w:rsid w:val="008479B4"/>
    <w:rsid w:val="009152DE"/>
    <w:rsid w:val="009B2ED2"/>
    <w:rsid w:val="00A071C2"/>
    <w:rsid w:val="00AB642B"/>
    <w:rsid w:val="00BB6641"/>
    <w:rsid w:val="00C732AA"/>
    <w:rsid w:val="00C87DC9"/>
    <w:rsid w:val="00D04BD6"/>
    <w:rsid w:val="00D85A82"/>
    <w:rsid w:val="00E5741D"/>
    <w:rsid w:val="00ED5981"/>
    <w:rsid w:val="00FD24D9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82CD673-8D0F-6F48-9DAE-2F7F1B56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7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697377"/>
    <w:pPr>
      <w:keepNext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rsid w:val="00697377"/>
    <w:pPr>
      <w:keepNext/>
      <w:tabs>
        <w:tab w:val="left" w:pos="5670"/>
      </w:tabs>
      <w:jc w:val="both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qFormat/>
    <w:rsid w:val="00697377"/>
    <w:pPr>
      <w:keepNext/>
      <w:tabs>
        <w:tab w:val="left" w:pos="61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9737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97377"/>
    <w:pPr>
      <w:keepNext/>
      <w:tabs>
        <w:tab w:val="left" w:pos="6180"/>
      </w:tabs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97377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97377"/>
    <w:pPr>
      <w:keepNext/>
      <w:tabs>
        <w:tab w:val="left" w:pos="6180"/>
      </w:tabs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377"/>
    <w:rPr>
      <w:b/>
      <w:sz w:val="2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97377"/>
    <w:rPr>
      <w:rFonts w:ascii="Arial" w:hAnsi="Arial" w:cs="Arial"/>
      <w:sz w:val="28"/>
      <w:lang w:eastAsia="ar-SA"/>
    </w:rPr>
  </w:style>
  <w:style w:type="character" w:customStyle="1" w:styleId="30">
    <w:name w:val="Заголовок 3 Знак"/>
    <w:basedOn w:val="a0"/>
    <w:link w:val="3"/>
    <w:rsid w:val="006973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973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97377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6973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97377"/>
    <w:rPr>
      <w:sz w:val="28"/>
      <w:lang w:eastAsia="ar-SA"/>
    </w:rPr>
  </w:style>
  <w:style w:type="paragraph" w:styleId="a3">
    <w:name w:val="No Spacing"/>
    <w:uiPriority w:val="1"/>
    <w:qFormat/>
    <w:rsid w:val="00697377"/>
    <w:rPr>
      <w:rFonts w:ascii="Tahoma" w:hAnsi="Tahoma" w:cs="Tahoma"/>
      <w:color w:val="000000"/>
      <w:sz w:val="24"/>
      <w:szCs w:val="24"/>
    </w:rPr>
  </w:style>
  <w:style w:type="paragraph" w:styleId="a4">
    <w:name w:val="List Paragraph"/>
    <w:basedOn w:val="a"/>
    <w:qFormat/>
    <w:rsid w:val="00697377"/>
    <w:pPr>
      <w:ind w:left="720"/>
    </w:pPr>
  </w:style>
  <w:style w:type="paragraph" w:styleId="a5">
    <w:name w:val="Normal (Web)"/>
    <w:basedOn w:val="a"/>
    <w:uiPriority w:val="99"/>
    <w:unhideWhenUsed/>
    <w:rsid w:val="008479B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</dc:creator>
  <cp:lastModifiedBy>Skvorchiha</cp:lastModifiedBy>
  <cp:revision>4</cp:revision>
  <dcterms:created xsi:type="dcterms:W3CDTF">2022-07-22T08:42:00Z</dcterms:created>
  <dcterms:modified xsi:type="dcterms:W3CDTF">2022-07-22T08:45:00Z</dcterms:modified>
</cp:coreProperties>
</file>