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1F" w:rsidRPr="0051102F" w:rsidRDefault="00E8071F" w:rsidP="00E807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E8071F" w:rsidRPr="0051102F" w:rsidRDefault="00E8071F" w:rsidP="00E807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E8071F" w:rsidRPr="0051102F" w:rsidRDefault="00E8071F" w:rsidP="00E8071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E8071F" w:rsidRPr="0051102F" w:rsidRDefault="00E8071F" w:rsidP="00E8071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71F" w:rsidRPr="0051102F" w:rsidRDefault="00E8071F" w:rsidP="00E8071F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8071F" w:rsidRPr="0051102F" w:rsidRDefault="00E8071F" w:rsidP="00E807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11.11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02/22</w:t>
      </w:r>
    </w:p>
    <w:p w:rsidR="00E8071F" w:rsidRDefault="00E8071F" w:rsidP="00E8071F">
      <w:pPr>
        <w:rPr>
          <w:rFonts w:ascii="Times New Roman" w:hAnsi="Times New Roman"/>
          <w:sz w:val="28"/>
          <w:szCs w:val="28"/>
        </w:rPr>
      </w:pPr>
    </w:p>
    <w:p w:rsidR="00E8071F" w:rsidRDefault="00E8071F" w:rsidP="00E8071F">
      <w:pPr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от 28.07.2015 года № 67/304 «</w:t>
      </w:r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соглашения о взаимодействии муниципального унитарного предприятия Управление архитектуры и градостроительства по </w:t>
      </w:r>
      <w:proofErr w:type="spellStart"/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>Ишимбайскому</w:t>
      </w:r>
      <w:proofErr w:type="spellEnd"/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РБ с администрацией </w:t>
      </w:r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51702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proofErr w:type="spellEnd"/>
        <w:r w:rsidRPr="00651702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 w:rsidRPr="00651702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по вопросам 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E8071F" w:rsidRDefault="00E8071F" w:rsidP="00E8071F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071F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В целях приведения Соглашения о взаимодействии муниципального унитарного предприятия управление архитектуры и градостроительства с администрацией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</w:t>
      </w:r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по вопросам присвоения адресов объектам адресации, изменения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в соответствии с требованием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Ишимбайской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межрайонной прокуратуры от 29.09.2015 года № 3-36-2015, Совет сельского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</w:t>
      </w:r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8071F" w:rsidRDefault="00E8071F" w:rsidP="00E8071F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8071F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Pr="00651702">
        <w:rPr>
          <w:rFonts w:ascii="Times New Roman" w:hAnsi="Times New Roman"/>
          <w:sz w:val="28"/>
          <w:szCs w:val="28"/>
        </w:rPr>
        <w:t xml:space="preserve">Внести изменения в приложение № 1 к решению Совета сельского 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поселения </w:t>
      </w:r>
      <w:proofErr w:type="spellStart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Скворчихинский</w:t>
      </w:r>
      <w:proofErr w:type="spellEnd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</w:t>
      </w:r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 от 28.07.2015 года № 67/304  </w:t>
      </w:r>
      <w:r>
        <w:rPr>
          <w:rFonts w:ascii="Times New Roman" w:hAnsi="Times New Roman"/>
          <w:sz w:val="28"/>
          <w:szCs w:val="28"/>
        </w:rPr>
        <w:t>«</w:t>
      </w:r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соглашения о взаимодействии муниципального унитарного предприятия Управление архитектуры и градостроительства по </w:t>
      </w:r>
      <w:proofErr w:type="spellStart"/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>Ишимбайскому</w:t>
      </w:r>
      <w:proofErr w:type="spellEnd"/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РБ с администрацией </w:t>
      </w:r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51702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lastRenderedPageBreak/>
          <w:t>Скворчихинский</w:t>
        </w:r>
        <w:proofErr w:type="spellEnd"/>
        <w:r w:rsidRPr="00651702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51702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 w:rsidRPr="00651702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651702">
        <w:rPr>
          <w:rFonts w:ascii="Times New Roman" w:eastAsia="Times New Roman" w:hAnsi="Times New Roman"/>
          <w:sz w:val="28"/>
          <w:szCs w:val="24"/>
          <w:lang w:eastAsia="ru-RU"/>
        </w:rPr>
        <w:t xml:space="preserve">по вопросам 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изложив его в новой редакции (прилагается).</w:t>
      </w:r>
    </w:p>
    <w:p w:rsidR="00E8071F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2. Настоящее решение вступает в силу с момента его подписания.</w:t>
      </w:r>
    </w:p>
    <w:p w:rsidR="00E8071F" w:rsidRPr="00480399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3. Решение опубликовать на официальном сайте сельского </w:t>
      </w:r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поселения </w:t>
      </w:r>
      <w:proofErr w:type="spellStart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Скворчихинский</w:t>
      </w:r>
      <w:proofErr w:type="spellEnd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</w:t>
      </w:r>
      <w:proofErr w:type="spellStart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Ишимбайский</w:t>
      </w:r>
      <w:proofErr w:type="spellEnd"/>
      <w:r w:rsidRPr="006517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сети «Интернет» (</w:t>
      </w:r>
      <w:hyperlink r:id="rId5" w:history="1">
        <w:r w:rsidRPr="00B1383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B1383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Pr="00B1383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val="en-US" w:eastAsia="ru-RU"/>
          </w:rPr>
          <w:t>skvorchiha</w:t>
        </w:r>
        <w:proofErr w:type="spellEnd"/>
        <w:r w:rsidRPr="00B1383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Pr="00B1383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  <w:r w:rsidRPr="00480399">
          <w:rPr>
            <w:rStyle w:val="a3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)/</w:t>
        </w:r>
      </w:hyperlink>
    </w:p>
    <w:p w:rsidR="00E8071F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039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4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Контроль за исполнением данного решения возложить на постоянную комиссию Совета по бюджету, налогам, вопросам муниципальной собственности (председатель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Мурзагулов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Р.Х.).</w:t>
      </w:r>
    </w:p>
    <w:p w:rsidR="00E8071F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071F" w:rsidRDefault="00E8071F" w:rsidP="00E8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E8071F" w:rsidRDefault="00E8071F" w:rsidP="00E8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</w:t>
      </w:r>
    </w:p>
    <w:p w:rsidR="00E8071F" w:rsidRDefault="00E8071F" w:rsidP="00E8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E8071F" w:rsidRDefault="00E8071F" w:rsidP="00E8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E8071F" w:rsidRPr="00480399" w:rsidRDefault="00E8071F" w:rsidP="00E8071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071F" w:rsidRPr="00651702" w:rsidRDefault="00E8071F" w:rsidP="00E8071F">
      <w:pPr>
        <w:jc w:val="both"/>
        <w:rPr>
          <w:rFonts w:ascii="Times New Roman" w:hAnsi="Times New Roman"/>
          <w:sz w:val="28"/>
          <w:szCs w:val="28"/>
        </w:rPr>
      </w:pPr>
    </w:p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Default="00E8071F" w:rsidP="00E8071F"/>
    <w:p w:rsidR="00E8071F" w:rsidRPr="00D91A18" w:rsidRDefault="00E8071F" w:rsidP="00E8071F">
      <w:pPr>
        <w:tabs>
          <w:tab w:val="left" w:pos="3420"/>
        </w:tabs>
        <w:suppressAutoHyphens/>
        <w:autoSpaceDE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Приложение 1</w:t>
      </w:r>
    </w:p>
    <w:p w:rsidR="00E8071F" w:rsidRPr="00D91A18" w:rsidRDefault="00E8071F" w:rsidP="00E8071F">
      <w:pPr>
        <w:tabs>
          <w:tab w:val="left" w:pos="3420"/>
        </w:tabs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к решению Совета сельского       поселения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Скворчихинский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    муниципального района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 РБ </w:t>
      </w:r>
    </w:p>
    <w:p w:rsidR="00E8071F" w:rsidRPr="00D91A18" w:rsidRDefault="00E8071F" w:rsidP="00E8071F">
      <w:pPr>
        <w:tabs>
          <w:tab w:val="left" w:pos="3420"/>
        </w:tabs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№ 02/22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11.11.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2015 г.</w:t>
      </w:r>
    </w:p>
    <w:p w:rsidR="00E8071F" w:rsidRPr="00D91A18" w:rsidRDefault="00E8071F" w:rsidP="00E8071F">
      <w:pPr>
        <w:tabs>
          <w:tab w:val="left" w:pos="34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071F" w:rsidRPr="00D91A18" w:rsidRDefault="00E8071F" w:rsidP="00E8071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sz w:val="28"/>
          <w:szCs w:val="28"/>
          <w:lang w:eastAsia="zh-CN"/>
        </w:rPr>
        <w:t>СОГЛАШЕНИЕ</w:t>
      </w:r>
    </w:p>
    <w:p w:rsidR="00E8071F" w:rsidRPr="00D91A18" w:rsidRDefault="00E8071F" w:rsidP="00E8071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о взаимодействии муниципального унитарного предприятия Управление архитектуры и градостроительства по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Ишимбайскому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району Республики Башкортостан с Администрацией сельского поселения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Скворчихинский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 Республики Башкортостан по вопросам 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br/>
      </w:r>
    </w:p>
    <w:p w:rsidR="00E8071F" w:rsidRDefault="00E8071F" w:rsidP="00E8071F">
      <w:pPr>
        <w:keepNext/>
        <w:shd w:val="clear" w:color="auto" w:fill="FFFFFF"/>
        <w:suppressAutoHyphens/>
        <w:spacing w:before="75"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ab/>
        <w:t xml:space="preserve">Мы, нижеподписавшиеся, Администрация сельского поселения </w:t>
      </w:r>
      <w:proofErr w:type="spellStart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Скворчихинский</w:t>
      </w:r>
      <w:proofErr w:type="spellEnd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район Республики Башкортостан в лице главы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сельского поселения</w:t>
      </w:r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Бардовской Г.Ф., действующего на основании Устава муниципального района </w:t>
      </w:r>
      <w:proofErr w:type="spellStart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район Республики Башкортостан, именуемая в дальнейшем «Администрация», с одной стороны, и муниципальное унитарное предприятие Управление архитектуры и градостроительства по </w:t>
      </w:r>
      <w:proofErr w:type="spellStart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Ишимбайскому</w:t>
      </w:r>
      <w:proofErr w:type="spellEnd"/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району Республики Башкортостан в лице директора Бабушкиной Т.Г., действующего на основании Устава, именуемый в дальнейшем «Предприятие», с другой стороны</w:t>
      </w:r>
      <w:r w:rsidRPr="00D91A18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 xml:space="preserve">, в соответствии со ст. ст. 124, 125, 215 и 421 Гражданского кодекса Российской Федерации, ст. 3 Градостроительного кодекса Российской Федерации, п. 21 ст. 14 </w:t>
      </w:r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Федерального закона «Об общих принципах организации местного самоуправления в РФ» от 06.10.2003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№</w:t>
      </w:r>
      <w:r w:rsidRPr="00D91A1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131-ФЗ, за</w:t>
      </w:r>
      <w:r w:rsidRPr="00D91A18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 xml:space="preserve">ключили настоящее Соглашение о нижеследующем. </w:t>
      </w:r>
    </w:p>
    <w:p w:rsidR="00E8071F" w:rsidRPr="00D91A18" w:rsidRDefault="00E8071F" w:rsidP="00E8071F">
      <w:pPr>
        <w:keepNext/>
        <w:shd w:val="clear" w:color="auto" w:fill="FFFFFF"/>
        <w:suppressAutoHyphens/>
        <w:spacing w:before="75"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:rsidR="00E8071F" w:rsidRPr="00D91A18" w:rsidRDefault="00E8071F" w:rsidP="00E8071F">
      <w:pPr>
        <w:keepNext/>
        <w:numPr>
          <w:ilvl w:val="0"/>
          <w:numId w:val="1"/>
        </w:numPr>
        <w:tabs>
          <w:tab w:val="left" w:pos="324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Предмет и принципы Соглашения</w:t>
      </w:r>
    </w:p>
    <w:p w:rsidR="00E8071F" w:rsidRPr="00D91A18" w:rsidRDefault="00E8071F" w:rsidP="00E8071F">
      <w:pPr>
        <w:suppressAutoHyphens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zh-CN"/>
        </w:rPr>
      </w:pPr>
    </w:p>
    <w:p w:rsidR="00E8071F" w:rsidRPr="00D91A18" w:rsidRDefault="00E8071F" w:rsidP="00E8071F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1.1. Предметом настоящего Соглашения является осуществление 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Предприятием</w:t>
      </w:r>
      <w:r w:rsidRPr="00D91A18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действующим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законодательством, муниципальными нормативно-правовыми актами, решениями главы Администрации, настоящим Соглашением от имени Администрации следующих функций по подготовке проектов муниципальных правовых актов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по присвоению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структуры в границах поселения, изменению, аннулированию таких наименований, размещению информации в государственном адресном реестре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, полномочия по которым переданы муниципальным образованиям:</w:t>
      </w:r>
    </w:p>
    <w:p w:rsidR="00E8071F" w:rsidRPr="00D91A18" w:rsidRDefault="00E8071F" w:rsidP="00E807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1.1.1.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Разработка проектов муниципальных правовых актов по вопросам градостроительной деятельности, в том числе 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присвоению адресов объектам адресации, изменению, аннулированию адресов, присвоению наименований элементам улично-дорожной сети, наименованию элементов планировочной структуры в границах поселения, изменению, аннулированию таких наименований, размещение информации в государственном адресном реестре, проверка достоверности, полноты и актуальности, содержащихся в государственном адресном реестре сведений об адресах и при необходимости внесение изменений в указанные сведения, размещение ранее не размещенных в государственном адресном реестре сведений об адресах ,присвоенных объектам адресации.</w:t>
      </w:r>
    </w:p>
    <w:p w:rsidR="00E8071F" w:rsidRPr="00D91A18" w:rsidRDefault="00E8071F" w:rsidP="00E807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1.1.2.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Контроль в пределах своей компетенции за соблюдением федерального и регионального законодательства, муниципальных правовых актов в области градостроительной деятельности на территории муниципального образования.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1.2.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Настоящее Соглашение основано на следующих принципах: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а) обеспечение интересов населения муниципального района </w:t>
      </w:r>
      <w:proofErr w:type="spellStart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район Республики Башкортостан,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оказание содействия населению в осуществлении права на местное самоуправление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;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б) содействие эффективному развитию местного самоуправления на территории муниципального района </w:t>
      </w:r>
      <w:proofErr w:type="spellStart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район Республики Башкортостан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071F" w:rsidRPr="00D91A18" w:rsidRDefault="00E8071F" w:rsidP="00E8071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II</w:t>
      </w:r>
      <w:r w:rsidRPr="00D91A18">
        <w:rPr>
          <w:rFonts w:ascii="Times New Roman" w:eastAsia="Times New Roman" w:hAnsi="Times New Roman"/>
          <w:b/>
          <w:sz w:val="28"/>
          <w:szCs w:val="28"/>
          <w:lang w:eastAsia="zh-CN"/>
        </w:rPr>
        <w:t>. Обязанности сторон</w:t>
      </w:r>
    </w:p>
    <w:p w:rsidR="00E8071F" w:rsidRPr="00D91A18" w:rsidRDefault="00E8071F" w:rsidP="00E8071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2.1. Обязанности Администрации: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2.1.1.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предоставление Предприятию необходимых материалов для подготовки проектов решений Администрации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2.1.2. рассмотрение в срок не более 12 рабочих дней, включая сроки согласования, с даты поступления соответствующего проекта </w:t>
      </w:r>
      <w:proofErr w:type="gramStart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решения</w:t>
      </w:r>
      <w:proofErr w:type="gramEnd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подготовленного Предприятием по предмету настоящего Соглашения;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2.1.3. выдача заявителю правового акта по присвоению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структуры в границах поселения, изменению, аннулированию таких наименований — не более 1 рабочего дня с момента принятия правового акта; 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2.1.4. осуществление контроля за исполнением Предприятием полномочий по вопросам</w:t>
      </w:r>
      <w:r w:rsidRPr="00D91A1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градостроительной деятельности, в том числе 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в границах поселения, изменение, аннулирование таких наименований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в рамках настоящего Соглашения;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2.1.5. финансирование расходов Предприятия, связанных </w:t>
      </w:r>
      <w:proofErr w:type="gram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  реализацией</w:t>
      </w:r>
      <w:proofErr w:type="gram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полномочий, переданных настоящим Соглашением, на основании калькуляций, выполненных работ и их стоимости:</w:t>
      </w:r>
    </w:p>
    <w:p w:rsidR="00E8071F" w:rsidRPr="00D91A18" w:rsidRDefault="00E8071F" w:rsidP="00E8071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- расходы по подготовке исходно – разрешительной документации по вопросам присвоения адресов объектам адресации, изменения, аннулирования адресов.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2.2. Обязанности Предприятия: 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2.2.1. обеспечение надлежащего осуществления функций,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2.2.1.1. Условия и сроки осуществления функций по присвоению адресов объектам адресации, изменению, аннулированию адресов, присвоению наименований элементам улично-дорожной сети, наименованию элементов планировочной структуры в границах поселения, изменению, аннулированию таких наименований: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- прием заявления в рамках настоящего Соглашения, проверка наличия необходимых документов, прилагаемых к заявлению - в день поступления заявления — не более 1 рабочего дня;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- подбор и изучение архивных, проектных и прочих материалов, необходимых для установления и оформления документов — не более 5 рабочих дней с момента регистрации заявления;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- обследование территории на местности, где расположены объекты недвижимости, для которых присваиваются, изменяются, аннулируются адреса — не более 7 рабочих дней с момента подбора и изучения архивных, проектных и прочих материалов, необходимых для установления и оформления </w:t>
      </w:r>
      <w:proofErr w:type="gramStart"/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документов ;</w:t>
      </w:r>
      <w:proofErr w:type="gramEnd"/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- подготовка схемы местоположения объекта недвижимости на адресном плане — не более 2-х рабочих дней с момента обследования территории на местности, где расположены объекты недвижимости, для которых присваиваются, изменяются, аннулируются адреса;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- подготовка проекта постановления по присвоению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структуры в границах поселения, изменению, аннулированию таких наименований — не более 2-х рабочих дней с момента подготовки схемы местоположения объекта недвижимости на адресном плане.</w:t>
      </w:r>
    </w:p>
    <w:p w:rsidR="00E8071F" w:rsidRPr="00D91A18" w:rsidRDefault="00E8071F" w:rsidP="00E8071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2.2.2. предоставление Администрации по запросу необходимой информации по предмету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настоящего Соглашения не позднее 5 рабочих дней с момента поступления соответствующего запроса;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2.2.3. оказание консультативно-правовой</w:t>
      </w:r>
      <w:r w:rsidRPr="00D91A1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помощи органам местного самоуправления по вопросам, связанным с осуществлением этими органами полномочий, переданных им федеральными законами и законами Республики Башкортостан в рамках настоящего Соглашения;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2.2.4. проверка достоверности, полноты и актуальности, содержащихся в государственном адресном реестре сведений об адресах и при необходимости внесение изменений в указанные сведения;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2.2.5. размещение ранее не размещенных в государственном адресном реестре сведений об адресах, присвоенных объектам адресации.</w:t>
      </w:r>
    </w:p>
    <w:p w:rsidR="00E8071F" w:rsidRPr="00D91A18" w:rsidRDefault="00E8071F" w:rsidP="00E807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zh-CN"/>
        </w:rPr>
        <w:t>III</w:t>
      </w: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. Сроки действия и порядок прекращения Соглашения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3.1. Настоящее Соглашение заключено сроком на 5 лет;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3.2.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Настоящее Соглашение прекращается досрочно по соглашению сторон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E8071F" w:rsidRPr="00D91A18" w:rsidRDefault="00E8071F" w:rsidP="00E8071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3.3.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Сторона, принявшая решение о расторжении досрочно настоящего Соглашения, направляет другой стороне уведомление за 30 дней до дня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10 дней со дня получения</w:t>
      </w: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3.4.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3.5.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Споры между сторонами решаются в досудебном порядке, в иных случаях – в Арбитражном суде.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zh-CN"/>
        </w:rPr>
        <w:t>IV</w:t>
      </w: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. Ответственность сторон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val="en-US" w:eastAsia="zh-CN"/>
        </w:rPr>
        <w:t>V</w:t>
      </w:r>
      <w:r w:rsidRPr="00D91A18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. Заключительные условия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4.1. Настоящее Соглашение</w:t>
      </w:r>
      <w:r w:rsidRPr="00D91A18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</w:t>
      </w: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вступает в силу с момента утверждения решением Совета сельского поселения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Скворчихинский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Ишимбайский</w:t>
      </w:r>
      <w:proofErr w:type="spellEnd"/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4.2. Изменения и дополнения к настоящему Соглашению оформляются дополнительным Соглашением сторон.</w:t>
      </w:r>
    </w:p>
    <w:p w:rsidR="00E8071F" w:rsidRPr="00D91A18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sz w:val="28"/>
          <w:szCs w:val="28"/>
          <w:lang w:eastAsia="zh-CN"/>
        </w:rPr>
        <w:t>4.3. Соглашение заключено в 2-х экземплярах, имеющих одинаковую юридическую силу.</w:t>
      </w: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 w:rsidRPr="00D91A1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91A18">
        <w:rPr>
          <w:rFonts w:ascii="Times New Roman" w:eastAsia="Times New Roman" w:hAnsi="Times New Roman"/>
          <w:b/>
          <w:sz w:val="28"/>
          <w:szCs w:val="28"/>
          <w:lang w:eastAsia="ru-RU"/>
        </w:rPr>
        <w:t>. Местонахождение (юридический адрес) сторон и их реквизиты</w:t>
      </w:r>
    </w:p>
    <w:tbl>
      <w:tblPr>
        <w:tblpPr w:leftFromText="180" w:rightFromText="180" w:vertAnchor="text" w:horzAnchor="margin" w:tblpXSpec="center" w:tblpY="557"/>
        <w:tblW w:w="10188" w:type="dxa"/>
        <w:tblLayout w:type="fixed"/>
        <w:tblLook w:val="0000" w:firstRow="0" w:lastRow="0" w:firstColumn="0" w:lastColumn="0" w:noHBand="0" w:noVBand="0"/>
      </w:tblPr>
      <w:tblGrid>
        <w:gridCol w:w="4788"/>
        <w:gridCol w:w="236"/>
        <w:gridCol w:w="5164"/>
      </w:tblGrid>
      <w:tr w:rsidR="00E8071F" w:rsidRPr="00D91A18" w:rsidTr="00117AB5">
        <w:trPr>
          <w:trHeight w:val="3594"/>
        </w:trPr>
        <w:tc>
          <w:tcPr>
            <w:tcW w:w="4788" w:type="dxa"/>
          </w:tcPr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 поселения</w:t>
            </w:r>
            <w:proofErr w:type="gram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0226001302/КПП 026101001</w:t>
            </w: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1020201773327</w:t>
            </w: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Местонахождение (юридический адрес): 453226, Республика Башкортостан,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61</w:t>
            </w:r>
          </w:p>
        </w:tc>
        <w:tc>
          <w:tcPr>
            <w:tcW w:w="236" w:type="dxa"/>
          </w:tcPr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4" w:type="dxa"/>
          </w:tcPr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унитарное предприятие Управление архитектуры и градостроительства по </w:t>
            </w:r>
            <w:proofErr w:type="spellStart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району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еспублики </w:t>
            </w: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ашкортостан</w:t>
            </w: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0261000816 /КПП 026101001</w:t>
            </w: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1020201772997</w:t>
            </w: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071F" w:rsidRPr="00D91A18" w:rsidRDefault="00E8071F" w:rsidP="00117AB5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Местонахождение (юридический адрес):</w:t>
            </w: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453204, Республика Башкортостан, город Ишимбай, ул. Стахановская д. 67</w:t>
            </w:r>
          </w:p>
          <w:p w:rsidR="00E8071F" w:rsidRPr="00D91A18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E8071F" w:rsidRPr="0051102F" w:rsidRDefault="00E8071F" w:rsidP="00E807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51102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Подписи сторон</w:t>
      </w:r>
    </w:p>
    <w:p w:rsidR="00E8071F" w:rsidRPr="0051102F" w:rsidRDefault="00E8071F" w:rsidP="00E80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071F" w:rsidRPr="0051102F" w:rsidRDefault="00E8071F" w:rsidP="00E8071F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2"/>
        <w:gridCol w:w="236"/>
        <w:gridCol w:w="4969"/>
      </w:tblGrid>
      <w:tr w:rsidR="00E8071F" w:rsidRPr="0051102F" w:rsidTr="00117AB5">
        <w:trPr>
          <w:trHeight w:val="359"/>
        </w:trPr>
        <w:tc>
          <w:tcPr>
            <w:tcW w:w="4752" w:type="dxa"/>
          </w:tcPr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gramStart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 поселения</w:t>
            </w:r>
            <w:proofErr w:type="gramEnd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</w:t>
            </w: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                             </w:t>
            </w:r>
            <w:r w:rsidRPr="0051102F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Бардовская Г.Ф.</w:t>
            </w:r>
          </w:p>
          <w:p w:rsidR="00E8071F" w:rsidRPr="0051102F" w:rsidRDefault="00E8071F" w:rsidP="00117AB5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М.П.                    </w:t>
            </w:r>
          </w:p>
        </w:tc>
        <w:tc>
          <w:tcPr>
            <w:tcW w:w="236" w:type="dxa"/>
          </w:tcPr>
          <w:p w:rsidR="00E8071F" w:rsidRPr="0051102F" w:rsidRDefault="00E8071F" w:rsidP="00117AB5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69" w:type="dxa"/>
          </w:tcPr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МУП Управление архитектуры и градостроительства по </w:t>
            </w:r>
            <w:proofErr w:type="spellStart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району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еспублики </w:t>
            </w:r>
            <w:r w:rsidRPr="00511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ашкортостан</w:t>
            </w: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  <w:t xml:space="preserve">      </w:t>
            </w:r>
            <w:r w:rsidRPr="0051102F">
              <w:rPr>
                <w:rFonts w:ascii="Times New Roman" w:eastAsia="Times New Roman" w:hAnsi="Times New Roman"/>
                <w:i/>
                <w:sz w:val="28"/>
                <w:szCs w:val="20"/>
                <w:lang w:eastAsia="ru-RU"/>
              </w:rPr>
              <w:t>_______________________</w:t>
            </w:r>
          </w:p>
          <w:p w:rsidR="00E8071F" w:rsidRPr="0051102F" w:rsidRDefault="00E8071F" w:rsidP="00117A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                                            (</w:t>
            </w:r>
            <w:r w:rsidRPr="0051102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Подпись)</w:t>
            </w:r>
          </w:p>
          <w:p w:rsidR="00E8071F" w:rsidRPr="0051102F" w:rsidRDefault="00E8071F" w:rsidP="00117AB5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/>
                <w:iCs/>
                <w:sz w:val="28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/>
                <w:iCs/>
                <w:sz w:val="28"/>
                <w:szCs w:val="20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iCs/>
                <w:sz w:val="28"/>
                <w:szCs w:val="20"/>
                <w:lang w:eastAsia="ru-RU"/>
              </w:rPr>
              <w:t>Бабушкина Т.Г.</w:t>
            </w:r>
          </w:p>
          <w:p w:rsidR="00E8071F" w:rsidRPr="0051102F" w:rsidRDefault="00E8071F" w:rsidP="00117AB5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</w:p>
          <w:p w:rsidR="00E8071F" w:rsidRPr="0051102F" w:rsidRDefault="00E8071F" w:rsidP="00117AB5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51102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М.П.                           </w:t>
            </w:r>
          </w:p>
        </w:tc>
      </w:tr>
    </w:tbl>
    <w:p w:rsidR="00E8071F" w:rsidRDefault="00E8071F" w:rsidP="00E8071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AA2E68" w:rsidRDefault="00AA2E68">
      <w:bookmarkStart w:id="0" w:name="_GoBack"/>
      <w:bookmarkEnd w:id="0"/>
    </w:p>
    <w:sectPr w:rsidR="00AA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i w:val="0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1F"/>
    <w:rsid w:val="005E02D5"/>
    <w:rsid w:val="00AA2E68"/>
    <w:rsid w:val="00E8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2E9D7-839D-4176-A8D9-551FA084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vorchiha.ru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2002</Words>
  <Characters>11417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Мы, нижеподписавшиеся, Администрация сельского поселения Скворчихинский сельсов</vt:lpstr>
      <vt:lpstr/>
      <vt:lpstr>Подписи сторон</vt:lpstr>
    </vt:vector>
  </TitlesOfParts>
  <Company>SPecialiST RePack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2015-11-25T03:40:00Z</dcterms:created>
  <dcterms:modified xsi:type="dcterms:W3CDTF">2015-11-25T03:57:00Z</dcterms:modified>
</cp:coreProperties>
</file>