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7D" w:rsidRPr="005A097D" w:rsidRDefault="005A097D" w:rsidP="005A097D">
      <w:pPr>
        <w:shd w:val="clear" w:color="auto" w:fill="FFFFFF"/>
        <w:spacing w:line="540" w:lineRule="atLeast"/>
        <w:rPr>
          <w:rFonts w:ascii="Arial" w:eastAsia="Times New Roman" w:hAnsi="Arial" w:cs="Arial"/>
          <w:b/>
          <w:bCs/>
          <w:color w:val="333333"/>
          <w:sz w:val="36"/>
          <w:szCs w:val="36"/>
          <w:lang w:eastAsia="ru-RU"/>
        </w:rPr>
      </w:pPr>
      <w:bookmarkStart w:id="0" w:name="_GoBack"/>
      <w:bookmarkEnd w:id="0"/>
      <w:r w:rsidRPr="005A097D">
        <w:rPr>
          <w:rFonts w:ascii="Arial" w:eastAsia="Times New Roman" w:hAnsi="Arial" w:cs="Arial"/>
          <w:b/>
          <w:bCs/>
          <w:color w:val="333333"/>
          <w:sz w:val="36"/>
          <w:szCs w:val="36"/>
          <w:lang w:eastAsia="ru-RU"/>
        </w:rPr>
        <w:t>Принят закон о государственном регулировании цен на продукты</w:t>
      </w:r>
    </w:p>
    <w:p w:rsidR="005A097D" w:rsidRPr="005A097D" w:rsidRDefault="005A097D" w:rsidP="005A097D">
      <w:pPr>
        <w:shd w:val="clear" w:color="auto" w:fill="FFFFFF"/>
        <w:spacing w:after="120" w:line="240" w:lineRule="auto"/>
        <w:rPr>
          <w:rFonts w:ascii="Roboto" w:eastAsia="Times New Roman" w:hAnsi="Roboto" w:cs="Times New Roman"/>
          <w:color w:val="333333"/>
          <w:sz w:val="24"/>
          <w:szCs w:val="24"/>
          <w:lang w:eastAsia="ru-RU"/>
        </w:rPr>
      </w:pPr>
      <w:r w:rsidRPr="005A097D">
        <w:rPr>
          <w:rFonts w:ascii="Roboto" w:eastAsia="Times New Roman" w:hAnsi="Roboto" w:cs="Times New Roman"/>
          <w:color w:val="000000"/>
          <w:sz w:val="24"/>
          <w:szCs w:val="24"/>
          <w:lang w:eastAsia="ru-RU"/>
        </w:rPr>
        <w:t> </w:t>
      </w:r>
      <w:r w:rsidRPr="005A097D">
        <w:rPr>
          <w:rFonts w:ascii="Times New Roman" w:eastAsia="Times New Roman" w:hAnsi="Times New Roman" w:cs="Times New Roman"/>
          <w:color w:val="000000"/>
          <w:sz w:val="28"/>
          <w:szCs w:val="28"/>
          <w:shd w:val="clear" w:color="auto" w:fill="FFFFFF"/>
          <w:lang w:eastAsia="ru-RU"/>
        </w:rPr>
        <w:t>Госдума приняла 23 декабря 2020 г. Федеральный закон, который позволит Правительству России самостоятельно определять, при каком росте цен на социально значимые продукты питания регулировать их стоимость. Соответствующий документ опубликован </w:t>
      </w:r>
      <w:r w:rsidRPr="005A097D">
        <w:rPr>
          <w:rFonts w:ascii="Times New Roman" w:eastAsia="Times New Roman" w:hAnsi="Times New Roman" w:cs="Times New Roman"/>
          <w:color w:val="333333"/>
          <w:sz w:val="28"/>
          <w:szCs w:val="28"/>
          <w:shd w:val="clear" w:color="auto" w:fill="FFFFFF"/>
          <w:lang w:eastAsia="ru-RU"/>
        </w:rPr>
        <w:t>в системе обеспечения законодательной деятельности н</w:t>
      </w:r>
      <w:r w:rsidRPr="005A097D">
        <w:rPr>
          <w:rFonts w:ascii="Times New Roman" w:eastAsia="Times New Roman" w:hAnsi="Times New Roman" w:cs="Times New Roman"/>
          <w:color w:val="000000"/>
          <w:sz w:val="28"/>
          <w:szCs w:val="28"/>
          <w:shd w:val="clear" w:color="auto" w:fill="FFFFFF"/>
          <w:lang w:eastAsia="ru-RU"/>
        </w:rPr>
        <w:t>ижней палаты парламента.</w:t>
      </w:r>
    </w:p>
    <w:p w:rsidR="005A097D" w:rsidRPr="005A097D" w:rsidRDefault="005A097D" w:rsidP="005A097D">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5A097D">
        <w:rPr>
          <w:rFonts w:ascii="Times New Roman" w:eastAsia="Times New Roman" w:hAnsi="Times New Roman" w:cs="Times New Roman"/>
          <w:color w:val="000000"/>
          <w:sz w:val="28"/>
          <w:szCs w:val="28"/>
          <w:shd w:val="clear" w:color="auto" w:fill="FFFFFF"/>
          <w:lang w:eastAsia="ru-RU"/>
        </w:rPr>
        <w:t>В настоящее время закон о торговле предусматривает, что в случае роста цен за месяц на социально значимые продовольственные товары в одном или нескольких регионах на 30% и выше, Правительство РФ может устанавливать предельные розничные цены в этих субъектах на срок до 90 дней.</w:t>
      </w:r>
    </w:p>
    <w:p w:rsidR="005A097D" w:rsidRPr="005A097D" w:rsidRDefault="005A097D" w:rsidP="005A097D">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5A097D">
        <w:rPr>
          <w:rFonts w:ascii="Times New Roman" w:eastAsia="Times New Roman" w:hAnsi="Times New Roman" w:cs="Times New Roman"/>
          <w:color w:val="000000"/>
          <w:sz w:val="28"/>
          <w:szCs w:val="28"/>
          <w:shd w:val="clear" w:color="auto" w:fill="FFFFFF"/>
          <w:lang w:eastAsia="ru-RU"/>
        </w:rPr>
        <w:t>Принятый законопроект уточняет данные полномочия Правительства и снимает порог в 30%, позволяя Правительству России самостоятельно определять, когда регулировать цены. Теперь для стабилизации розничных цен указанную категорию товаров на территории одного или нескольких регионов Правительство имеет право устанавливать на них предельно допустимые розничные цены не более чем на 90 дней.</w:t>
      </w:r>
    </w:p>
    <w:p w:rsidR="005A097D" w:rsidRPr="005A097D" w:rsidRDefault="005A097D" w:rsidP="005A097D">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5A097D">
        <w:rPr>
          <w:rFonts w:ascii="Times New Roman" w:eastAsia="Times New Roman" w:hAnsi="Times New Roman" w:cs="Times New Roman"/>
          <w:color w:val="000000"/>
          <w:sz w:val="28"/>
          <w:szCs w:val="28"/>
          <w:shd w:val="clear" w:color="auto" w:fill="FFFFFF"/>
          <w:lang w:eastAsia="ru-RU"/>
        </w:rPr>
        <w:t>В соответствии с законопроектом список таких продуктов и порядок установления предельных цен устанавливает Правительство РФ.</w:t>
      </w:r>
    </w:p>
    <w:p w:rsidR="005A097D" w:rsidRPr="005A097D" w:rsidRDefault="005A097D" w:rsidP="005A097D">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5A097D">
        <w:rPr>
          <w:rFonts w:ascii="Times New Roman" w:eastAsia="Times New Roman" w:hAnsi="Times New Roman" w:cs="Times New Roman"/>
          <w:color w:val="000000"/>
          <w:sz w:val="28"/>
          <w:szCs w:val="28"/>
          <w:shd w:val="clear" w:color="auto" w:fill="FFFFFF"/>
          <w:lang w:eastAsia="ru-RU"/>
        </w:rPr>
        <w:t>Проект постановления Правительства включает в перечень: говядину, свинину, баранину, </w:t>
      </w:r>
      <w:r w:rsidRPr="005A097D">
        <w:rPr>
          <w:rFonts w:ascii="Times New Roman" w:eastAsia="Times New Roman" w:hAnsi="Times New Roman" w:cs="Times New Roman"/>
          <w:color w:val="333333"/>
          <w:sz w:val="28"/>
          <w:szCs w:val="28"/>
          <w:shd w:val="clear" w:color="auto" w:fill="FFFFFF"/>
          <w:lang w:eastAsia="ru-RU"/>
        </w:rPr>
        <w:t>кур</w:t>
      </w:r>
      <w:r w:rsidRPr="005A097D">
        <w:rPr>
          <w:rFonts w:ascii="Times New Roman" w:eastAsia="Times New Roman" w:hAnsi="Times New Roman" w:cs="Times New Roman"/>
          <w:color w:val="000000"/>
          <w:sz w:val="28"/>
          <w:szCs w:val="28"/>
          <w:shd w:val="clear" w:color="auto" w:fill="FFFFFF"/>
          <w:lang w:eastAsia="ru-RU"/>
        </w:rPr>
        <w:t>, рыбу, сливочное и подсолнечное масло, молоко, яйца, сахар, соль, чай, муку, хлеб, рис, пшено, гречку, вермишель, картофель, капусту, лук, морковь и яблоки.</w:t>
      </w:r>
    </w:p>
    <w:p w:rsidR="000F123A" w:rsidRDefault="000F123A"/>
    <w:sectPr w:rsidR="000F1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EC"/>
    <w:rsid w:val="000F123A"/>
    <w:rsid w:val="005A097D"/>
    <w:rsid w:val="00A877EC"/>
    <w:rsid w:val="00FD4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78CF6-D7F5-4AB8-A851-3DDF73B5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5A097D"/>
  </w:style>
  <w:style w:type="character" w:customStyle="1" w:styleId="feeds-pagenavigationtooltip">
    <w:name w:val="feeds-page__navigation_tooltip"/>
    <w:basedOn w:val="a0"/>
    <w:rsid w:val="005A097D"/>
  </w:style>
  <w:style w:type="paragraph" w:styleId="a3">
    <w:name w:val="Normal (Web)"/>
    <w:basedOn w:val="a"/>
    <w:uiPriority w:val="99"/>
    <w:semiHidden/>
    <w:unhideWhenUsed/>
    <w:rsid w:val="005A09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A097D"/>
    <w:rPr>
      <w:i/>
      <w:iCs/>
    </w:rPr>
  </w:style>
  <w:style w:type="character" w:styleId="a5">
    <w:name w:val="Hyperlink"/>
    <w:basedOn w:val="a0"/>
    <w:uiPriority w:val="99"/>
    <w:semiHidden/>
    <w:unhideWhenUsed/>
    <w:rsid w:val="005A0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56605">
      <w:bodyDiv w:val="1"/>
      <w:marLeft w:val="0"/>
      <w:marRight w:val="0"/>
      <w:marTop w:val="0"/>
      <w:marBottom w:val="0"/>
      <w:divBdr>
        <w:top w:val="none" w:sz="0" w:space="0" w:color="auto"/>
        <w:left w:val="none" w:sz="0" w:space="0" w:color="auto"/>
        <w:bottom w:val="none" w:sz="0" w:space="0" w:color="auto"/>
        <w:right w:val="none" w:sz="0" w:space="0" w:color="auto"/>
      </w:divBdr>
      <w:divsChild>
        <w:div w:id="811480671">
          <w:marLeft w:val="0"/>
          <w:marRight w:val="0"/>
          <w:marTop w:val="0"/>
          <w:marBottom w:val="960"/>
          <w:divBdr>
            <w:top w:val="none" w:sz="0" w:space="0" w:color="auto"/>
            <w:left w:val="none" w:sz="0" w:space="0" w:color="auto"/>
            <w:bottom w:val="none" w:sz="0" w:space="0" w:color="auto"/>
            <w:right w:val="none" w:sz="0" w:space="0" w:color="auto"/>
          </w:divBdr>
        </w:div>
        <w:div w:id="1947539379">
          <w:marLeft w:val="0"/>
          <w:marRight w:val="720"/>
          <w:marTop w:val="0"/>
          <w:marBottom w:val="0"/>
          <w:divBdr>
            <w:top w:val="none" w:sz="0" w:space="0" w:color="auto"/>
            <w:left w:val="none" w:sz="0" w:space="0" w:color="auto"/>
            <w:bottom w:val="none" w:sz="0" w:space="0" w:color="auto"/>
            <w:right w:val="none" w:sz="0" w:space="0" w:color="auto"/>
          </w:divBdr>
          <w:divsChild>
            <w:div w:id="1643922881">
              <w:marLeft w:val="0"/>
              <w:marRight w:val="0"/>
              <w:marTop w:val="0"/>
              <w:marBottom w:val="120"/>
              <w:divBdr>
                <w:top w:val="none" w:sz="0" w:space="0" w:color="auto"/>
                <w:left w:val="none" w:sz="0" w:space="0" w:color="auto"/>
                <w:bottom w:val="none" w:sz="0" w:space="0" w:color="auto"/>
                <w:right w:val="none" w:sz="0" w:space="0" w:color="auto"/>
              </w:divBdr>
            </w:div>
            <w:div w:id="746269792">
              <w:marLeft w:val="0"/>
              <w:marRight w:val="0"/>
              <w:marTop w:val="0"/>
              <w:marBottom w:val="120"/>
              <w:divBdr>
                <w:top w:val="none" w:sz="0" w:space="0" w:color="auto"/>
                <w:left w:val="none" w:sz="0" w:space="0" w:color="auto"/>
                <w:bottom w:val="none" w:sz="0" w:space="0" w:color="auto"/>
                <w:right w:val="none" w:sz="0" w:space="0" w:color="auto"/>
              </w:divBdr>
            </w:div>
          </w:divsChild>
        </w:div>
        <w:div w:id="882911613">
          <w:marLeft w:val="0"/>
          <w:marRight w:val="0"/>
          <w:marTop w:val="0"/>
          <w:marBottom w:val="0"/>
          <w:divBdr>
            <w:top w:val="none" w:sz="0" w:space="0" w:color="auto"/>
            <w:left w:val="none" w:sz="0" w:space="0" w:color="auto"/>
            <w:bottom w:val="none" w:sz="0" w:space="0" w:color="auto"/>
            <w:right w:val="none" w:sz="0" w:space="0" w:color="auto"/>
          </w:divBdr>
          <w:divsChild>
            <w:div w:id="1633170514">
              <w:marLeft w:val="0"/>
              <w:marRight w:val="0"/>
              <w:marTop w:val="0"/>
              <w:marBottom w:val="0"/>
              <w:divBdr>
                <w:top w:val="none" w:sz="0" w:space="0" w:color="auto"/>
                <w:left w:val="none" w:sz="0" w:space="0" w:color="auto"/>
                <w:bottom w:val="none" w:sz="0" w:space="0" w:color="auto"/>
                <w:right w:val="none" w:sz="0" w:space="0" w:color="auto"/>
              </w:divBdr>
              <w:divsChild>
                <w:div w:id="1246261451">
                  <w:marLeft w:val="0"/>
                  <w:marRight w:val="0"/>
                  <w:marTop w:val="0"/>
                  <w:marBottom w:val="0"/>
                  <w:divBdr>
                    <w:top w:val="none" w:sz="0" w:space="0" w:color="auto"/>
                    <w:left w:val="none" w:sz="0" w:space="0" w:color="auto"/>
                    <w:bottom w:val="none" w:sz="0" w:space="0" w:color="auto"/>
                    <w:right w:val="none" w:sz="0" w:space="0" w:color="auto"/>
                  </w:divBdr>
                </w:div>
                <w:div w:id="11672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Skvorchiha</cp:lastModifiedBy>
  <cp:revision>2</cp:revision>
  <dcterms:created xsi:type="dcterms:W3CDTF">2020-12-25T06:21:00Z</dcterms:created>
  <dcterms:modified xsi:type="dcterms:W3CDTF">2020-12-25T06:21:00Z</dcterms:modified>
</cp:coreProperties>
</file>